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北京市望家欢农副产品贸易有限公司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21753-2025-FH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09:00至2025年11月28日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760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