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GoBack" w:colFirst="2" w:colLast="3"/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资料室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李宁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张磊（现场）</w:t>
            </w:r>
            <w:r>
              <w:rPr>
                <w:rFonts w:hint="eastAsia"/>
                <w:sz w:val="24"/>
                <w:szCs w:val="24"/>
              </w:rPr>
              <w:t>韦春喜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远程）</w:t>
            </w:r>
            <w:r>
              <w:rPr>
                <w:rFonts w:hint="eastAsia"/>
                <w:sz w:val="24"/>
                <w:szCs w:val="24"/>
              </w:rPr>
              <w:t xml:space="preserve"> 刘梦晗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远程）</w:t>
            </w:r>
            <w:r>
              <w:rPr>
                <w:rFonts w:hint="eastAsia"/>
                <w:sz w:val="24"/>
                <w:szCs w:val="24"/>
              </w:rPr>
              <w:t xml:space="preserve">   审核日期：2020-0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85" w:type="dxa"/>
            <w:vMerge w:val="continue"/>
          </w:tcPr>
          <w:p/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pacing w:line="30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6.2/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7.1.2/7.1.6/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7.2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/7.4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/7.5/8.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2/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8.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8.5.3/8.5.5/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9.1.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/9.2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/10.2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Style w:val="6"/>
              <w:tblW w:w="90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2304"/>
              <w:gridCol w:w="14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质量分解目标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230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rFonts w:hint="default" w:eastAsia="宋体"/>
                      <w:color w:val="0070C0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顾客满意度90%以上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rFonts w:hint="default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对顾客满意度进行调查，并对顾客反映的主要问题及时处置，</w:t>
                  </w:r>
                </w:p>
              </w:tc>
              <w:tc>
                <w:tcPr>
                  <w:tcW w:w="230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资料室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97%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rFonts w:hint="eastAsia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合同、招投标评审率100%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rFonts w:hint="eastAsia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统计每份合同、招投标陪审是否实施</w:t>
                  </w:r>
                </w:p>
              </w:tc>
              <w:tc>
                <w:tcPr>
                  <w:tcW w:w="230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资料室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合格供方评审率</w:t>
                  </w:r>
                  <w:r>
                    <w:rPr>
                      <w:szCs w:val="21"/>
                    </w:rPr>
                    <w:t>100</w:t>
                  </w:r>
                  <w:r>
                    <w:rPr>
                      <w:rFonts w:hint="eastAsia"/>
                      <w:szCs w:val="21"/>
                    </w:rPr>
                    <w:t>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  <w:jc w:val="left"/>
                    <w:rPr>
                      <w:rFonts w:hint="eastAsia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评审供方合格数/供方总数×100%</w:t>
                  </w:r>
                </w:p>
              </w:tc>
              <w:tc>
                <w:tcPr>
                  <w:tcW w:w="230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资料室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采购产品合格率达到100%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采购产品合格数/采购次数×100%</w:t>
                  </w:r>
                </w:p>
              </w:tc>
              <w:tc>
                <w:tcPr>
                  <w:tcW w:w="230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资料室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rFonts w:hint="eastAsia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文件受控率100%;</w:t>
                  </w:r>
                </w:p>
              </w:tc>
              <w:tc>
                <w:tcPr>
                  <w:tcW w:w="3136" w:type="dxa"/>
                  <w:shd w:val="clear" w:color="auto" w:fill="auto"/>
                  <w:vAlign w:val="top"/>
                </w:tcPr>
                <w:p>
                  <w:pPr>
                    <w:spacing w:line="360" w:lineRule="exact"/>
                    <w:rPr>
                      <w:rFonts w:hint="eastAsia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受控文件/所有文件</w:t>
                  </w:r>
                  <w:r>
                    <w:rPr>
                      <w:rFonts w:hint="eastAsia" w:ascii="宋体" w:hAnsi="宋体"/>
                      <w:szCs w:val="21"/>
                    </w:rPr>
                    <w:t>×</w:t>
                  </w:r>
                  <w:r>
                    <w:rPr>
                      <w:rFonts w:hint="eastAsia"/>
                      <w:szCs w:val="21"/>
                    </w:rPr>
                    <w:t>100%。</w:t>
                  </w:r>
                </w:p>
              </w:tc>
              <w:tc>
                <w:tcPr>
                  <w:tcW w:w="230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资料室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rFonts w:hint="eastAsia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人员培训覆盖率100%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rFonts w:hint="eastAsia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参加培训员工人数/在职员工人数</w:t>
                  </w:r>
                  <w:r>
                    <w:rPr>
                      <w:rFonts w:hint="eastAsia" w:ascii="宋体" w:hAnsi="宋体"/>
                      <w:szCs w:val="21"/>
                    </w:rPr>
                    <w:t>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230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资料室</w:t>
                  </w:r>
                </w:p>
              </w:tc>
              <w:tc>
                <w:tcPr>
                  <w:tcW w:w="142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100%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Q7.1.2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</w:rPr>
              <w:t>如：手册第7.1条款、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《人力资源控制程序》</w:t>
            </w:r>
          </w:p>
        </w:tc>
        <w:tc>
          <w:tcPr>
            <w:tcW w:w="158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color w:val="auto"/>
                <w:szCs w:val="22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szCs w:val="22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szCs w:val="22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>
            <w:pPr>
              <w:rPr>
                <w:color w:val="000000"/>
                <w:szCs w:val="21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292"/>
              <w:gridCol w:w="1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普通人员数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ind w:firstLine="420" w:firstLineChars="200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292" w:type="dxa"/>
                </w:tcPr>
                <w:p>
                  <w:pPr>
                    <w:ind w:firstLine="420" w:firstLineChars="200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16</w:t>
                  </w:r>
                </w:p>
              </w:tc>
              <w:tc>
                <w:tcPr>
                  <w:tcW w:w="1292" w:type="dxa"/>
                </w:tcPr>
                <w:p>
                  <w:pPr>
                    <w:ind w:firstLine="420" w:firstLineChars="200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20</w:t>
                  </w:r>
                </w:p>
              </w:tc>
            </w:tr>
          </w:tbl>
          <w:p>
            <w:pPr>
              <w:rPr>
                <w:rFonts w:hint="eastAsia"/>
                <w:szCs w:val="22"/>
              </w:rPr>
            </w:pP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组织知识</w:t>
            </w:r>
          </w:p>
          <w:p>
            <w:pPr>
              <w:rPr>
                <w:rFonts w:hint="eastAsia"/>
                <w:szCs w:val="22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Q7.1.6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</w:rPr>
              <w:t>如：手册第7.1条款、</w:t>
            </w:r>
          </w:p>
        </w:tc>
        <w:tc>
          <w:tcPr>
            <w:tcW w:w="158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color w:val="auto"/>
                <w:szCs w:val="22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szCs w:val="22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szCs w:val="22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spacing w:line="400" w:lineRule="exact"/>
              <w:ind w:left="210" w:leftChars="10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《法律法规和其他要求一览表》 </w:t>
            </w:r>
          </w:p>
          <w:p>
            <w:pPr>
              <w:pStyle w:val="2"/>
              <w:tabs>
                <w:tab w:val="left" w:pos="790"/>
              </w:tabs>
              <w:rPr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2"/>
              </w:rPr>
              <w:t>《风险和机遇评估分析表》</w:t>
            </w:r>
          </w:p>
          <w:p>
            <w:pPr>
              <w:pStyle w:val="2"/>
              <w:tabs>
                <w:tab w:val="left" w:pos="790"/>
              </w:tabs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   组织的文件等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Q7.2</w:t>
            </w: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如：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《人力资源控制程序》</w:t>
            </w:r>
          </w:p>
        </w:tc>
        <w:tc>
          <w:tcPr>
            <w:tcW w:w="158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查看</w:t>
            </w:r>
            <w:r>
              <w:rPr>
                <w:rFonts w:hint="eastAsia"/>
                <w:szCs w:val="22"/>
              </w:rPr>
              <w:t>《岗位任职能力描述》</w:t>
            </w:r>
            <w:r>
              <w:rPr>
                <w:rFonts w:hint="eastAsia" w:ascii="Calibri" w:hAnsi="Calibri"/>
                <w:szCs w:val="22"/>
              </w:rPr>
              <w:t>☑充分</w:t>
            </w:r>
            <w:r>
              <w:rPr>
                <w:rFonts w:hint="eastAsia"/>
                <w:szCs w:val="22"/>
              </w:rPr>
              <w:t xml:space="preserve">有效    </w:t>
            </w:r>
            <w:r>
              <w:rPr>
                <w:rFonts w:hint="eastAsia" w:ascii="Calibri" w:hAnsi="Calibri"/>
                <w:szCs w:val="22"/>
                <w:lang w:eastAsia="zh-CN"/>
              </w:rPr>
              <w:t>□</w:t>
            </w:r>
            <w:r>
              <w:rPr>
                <w:rFonts w:hint="eastAsia" w:ascii="Calibri" w:hAnsi="Calibri"/>
                <w:szCs w:val="22"/>
              </w:rPr>
              <w:t xml:space="preserve">不足，说明： </w:t>
            </w:r>
            <w:r>
              <w:rPr>
                <w:rFonts w:hint="eastAsia" w:ascii="Calibri" w:hAnsi="Calibri"/>
                <w:szCs w:val="22"/>
                <w:u w:val="single"/>
              </w:rPr>
              <w:t xml:space="preserve">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抽查任职能力情况：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736"/>
              <w:gridCol w:w="889"/>
              <w:gridCol w:w="23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关键岗位的人员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任职要求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学历/专业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工作经历年限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资料室经理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倪娟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专科以上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专业：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本科/会计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11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综合办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李普</w:t>
                  </w:r>
                </w:p>
              </w:tc>
              <w:tc>
                <w:tcPr>
                  <w:tcW w:w="223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专科以上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专业：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专科/建筑工程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15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高压电工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黄荣兵</w:t>
                  </w:r>
                </w:p>
              </w:tc>
              <w:tc>
                <w:tcPr>
                  <w:tcW w:w="223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专科以上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专业：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专科/建筑工程</w:t>
                  </w:r>
                </w:p>
              </w:tc>
              <w:tc>
                <w:tcPr>
                  <w:tcW w:w="8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eastAsia="宋体"/>
                      <w:szCs w:val="22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25</w:t>
                  </w:r>
                </w:p>
              </w:tc>
              <w:tc>
                <w:tcPr>
                  <w:tcW w:w="235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szCs w:val="22"/>
                      <w:highlight w:val="cyan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安全负责人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李普</w:t>
                  </w:r>
                </w:p>
              </w:tc>
              <w:tc>
                <w:tcPr>
                  <w:tcW w:w="223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专科以上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专业：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专科</w:t>
                  </w:r>
                </w:p>
              </w:tc>
              <w:tc>
                <w:tcPr>
                  <w:tcW w:w="8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12</w:t>
                  </w:r>
                </w:p>
              </w:tc>
              <w:tc>
                <w:tcPr>
                  <w:tcW w:w="235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不胜任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获得所需的能力所采取措施：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培训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调整岗位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岗位辅导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招聘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劳务外包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其他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szCs w:val="22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招聘完成情况</w:t>
                  </w:r>
                </w:p>
              </w:tc>
              <w:tc>
                <w:tcPr>
                  <w:tcW w:w="154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管理人员 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szCs w:val="22"/>
                    </w:rPr>
                    <w:t xml:space="preserve"> 名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实招 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szCs w:val="22"/>
                    </w:rPr>
                    <w:t xml:space="preserve"> 名  </w:t>
                  </w:r>
                </w:p>
              </w:tc>
              <w:tc>
                <w:tcPr>
                  <w:tcW w:w="154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是</w:t>
                  </w:r>
                </w:p>
              </w:tc>
              <w:tc>
                <w:tcPr>
                  <w:tcW w:w="16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 w:eastAsia="宋体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技术人员 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szCs w:val="22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实招 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szCs w:val="22"/>
                    </w:rPr>
                    <w:t xml:space="preserve"> 名  </w:t>
                  </w:r>
                </w:p>
              </w:tc>
              <w:tc>
                <w:tcPr>
                  <w:tcW w:w="154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</w:t>
                  </w:r>
                </w:p>
              </w:tc>
              <w:tc>
                <w:tcPr>
                  <w:tcW w:w="16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 w:eastAsia="宋体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 xml:space="preserve">操作人员 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 xml:space="preserve">实招 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 名  </w:t>
                  </w:r>
                </w:p>
              </w:tc>
              <w:tc>
                <w:tcPr>
                  <w:tcW w:w="154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</w:t>
                  </w:r>
                </w:p>
              </w:tc>
              <w:tc>
                <w:tcPr>
                  <w:tcW w:w="16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</w:rPr>
              <w:t>培训过程的控制：</w:t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有《年度培训计划》、试卷、《培训记录表》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计划培训日期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培训记录内容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参加部门/</w:t>
                  </w:r>
                  <w:r>
                    <w:rPr>
                      <w:rFonts w:hint="eastAsia" w:ascii="Calibri" w:hAnsi="Calibri"/>
                      <w:szCs w:val="22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20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月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20号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GB/T19001-2016标准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GB/T24001-2016标准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ISO45001:2018标准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人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2020-4-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2"/>
                    </w:rPr>
                    <w:t>5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管理体系内部审核员知识培训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szCs w:val="22"/>
                    </w:rPr>
                    <w:t>人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</w:rPr>
                    <w:t>2020-6-1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0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default" w:eastAsia="宋体"/>
                      <w:szCs w:val="22"/>
                      <w:lang w:val="en-US" w:eastAsia="zh-CN"/>
                    </w:rPr>
                    <w:t>法律、法规知识培训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4人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持证上岗人员的控制：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1"/>
              <w:gridCol w:w="1217"/>
              <w:gridCol w:w="2465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特种设备作业人员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资格证书编号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叉车工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电梯工</w:t>
                  </w:r>
                </w:p>
              </w:tc>
              <w:tc>
                <w:tcPr>
                  <w:tcW w:w="12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行车工</w:t>
                  </w:r>
                </w:p>
              </w:tc>
              <w:tc>
                <w:tcPr>
                  <w:tcW w:w="12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压力容器操作工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二级锅炉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操作工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压力管道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sym w:font="Wingdings 2" w:char="00A3"/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A1人员管理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sym w:font="Wingdings 2" w:char="00A3"/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A3设备管理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sym w:font="Wingdings 2" w:char="00A3"/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6"/>
              <w:gridCol w:w="1042"/>
              <w:gridCol w:w="2436"/>
              <w:gridCol w:w="1589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7" w:hRule="atLeast"/>
              </w:trPr>
              <w:tc>
                <w:tcPr>
                  <w:tcW w:w="215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b/>
                      <w:szCs w:val="22"/>
                    </w:rPr>
                  </w:pPr>
                  <w:r>
                    <w:rPr>
                      <w:rFonts w:hint="eastAsia"/>
                      <w:b/>
                      <w:szCs w:val="22"/>
                    </w:rPr>
                    <w:t>特种作业人员</w:t>
                  </w:r>
                </w:p>
              </w:tc>
              <w:tc>
                <w:tcPr>
                  <w:tcW w:w="104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姓名</w:t>
                  </w:r>
                </w:p>
              </w:tc>
              <w:tc>
                <w:tcPr>
                  <w:tcW w:w="24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资格证书</w:t>
                  </w:r>
                </w:p>
              </w:tc>
              <w:tc>
                <w:tcPr>
                  <w:tcW w:w="158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高处作业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李普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T340122198205106190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2024-8-17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</w:rPr>
                    <w:t>高压电工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倪彬彬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T340122198501110012</w:t>
                  </w: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2025-06-20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高处作业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黄华伟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T340122199402250030</w:t>
                  </w: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2024-8-17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</w:rPr>
                    <w:t>高压电工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黄荣兵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T342425196801020033</w:t>
                  </w: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2025-5-30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</w:rPr>
                    <w:t>高压电工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李立保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340122196412216174</w:t>
                  </w: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2024-11-28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高处作业</w:t>
                  </w:r>
                </w:p>
              </w:tc>
              <w:tc>
                <w:tcPr>
                  <w:tcW w:w="104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李宁</w:t>
                  </w:r>
                </w:p>
              </w:tc>
              <w:tc>
                <w:tcPr>
                  <w:tcW w:w="24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T340122198408206255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2024-8-17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高处作业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张正霞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T34012219801209287X</w:t>
                  </w: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2024-8-17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安全员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黄国庆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皖建安A（2015）0010701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2024-3-20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安全员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黄华伟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皖建安C（2018）0150733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2021-5-30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电工作业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黄华伟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340122199402250030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2020-5-15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电焊工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邱发村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皖A072015020689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2021.9.15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Q7.4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spacing w:line="560" w:lineRule="exact"/>
              <w:ind w:left="-27" w:leftChars="-13"/>
            </w:pPr>
            <w:r>
              <w:rPr>
                <w:rFonts w:hint="eastAsia"/>
                <w:color w:val="auto"/>
              </w:rPr>
              <w:t>如：《</w:t>
            </w:r>
            <w:r>
              <w:rPr>
                <w:rFonts w:hint="eastAsia"/>
                <w:color w:val="auto"/>
                <w:szCs w:val="21"/>
              </w:rPr>
              <w:t>信息沟通控制程序》、手册第7.4条款、《员工协商和沟通计划》、《沟通事项清单》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外部沟通的控制：</w:t>
            </w:r>
          </w:p>
          <w:tbl>
            <w:tblPr>
              <w:tblStyle w:val="7"/>
              <w:tblW w:w="88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5"/>
              <w:gridCol w:w="1414"/>
              <w:gridCol w:w="2350"/>
              <w:gridCol w:w="1199"/>
              <w:gridCol w:w="1507"/>
              <w:gridCol w:w="11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color w:val="auto"/>
                      <w:szCs w:val="21"/>
                    </w:rPr>
                    <w:t>沟通</w:t>
                  </w:r>
                  <w:r>
                    <w:rPr>
                      <w:rFonts w:hint="eastAsia"/>
                      <w:color w:val="auto"/>
                      <w:szCs w:val="21"/>
                    </w:rPr>
                    <w:t>日期</w:t>
                  </w:r>
                </w:p>
              </w:tc>
              <w:tc>
                <w:tcPr>
                  <w:tcW w:w="1414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color w:val="auto"/>
                      <w:szCs w:val="21"/>
                    </w:rPr>
                    <w:t>沟通</w:t>
                  </w:r>
                  <w:r>
                    <w:rPr>
                      <w:rFonts w:hint="eastAsia"/>
                      <w:color w:val="auto"/>
                      <w:szCs w:val="21"/>
                    </w:rPr>
                    <w:t>的内容</w:t>
                  </w:r>
                </w:p>
              </w:tc>
              <w:tc>
                <w:tcPr>
                  <w:tcW w:w="2350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沟通对象</w:t>
                  </w:r>
                </w:p>
              </w:tc>
              <w:tc>
                <w:tcPr>
                  <w:tcW w:w="1199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责任部门</w:t>
                  </w:r>
                </w:p>
              </w:tc>
              <w:tc>
                <w:tcPr>
                  <w:tcW w:w="1149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2</w:t>
                  </w:r>
                  <w:r>
                    <w:rPr>
                      <w:color w:val="auto"/>
                      <w:szCs w:val="21"/>
                    </w:rPr>
                    <w:t>020</w:t>
                  </w:r>
                  <w:r>
                    <w:rPr>
                      <w:rFonts w:hint="eastAsia"/>
                      <w:color w:val="auto"/>
                      <w:szCs w:val="21"/>
                    </w:rPr>
                    <w:t>-</w:t>
                  </w:r>
                  <w:r>
                    <w:rPr>
                      <w:color w:val="auto"/>
                      <w:szCs w:val="21"/>
                    </w:rPr>
                    <w:t>0</w:t>
                  </w: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color w:val="auto"/>
                      <w:szCs w:val="21"/>
                    </w:rPr>
                    <w:t>-</w:t>
                  </w: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18</w:t>
                  </w:r>
                </w:p>
              </w:tc>
              <w:tc>
                <w:tcPr>
                  <w:tcW w:w="1414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安全教育</w:t>
                  </w:r>
                </w:p>
              </w:tc>
              <w:tc>
                <w:tcPr>
                  <w:tcW w:w="2350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肥西县建设局</w:t>
                  </w:r>
                </w:p>
              </w:tc>
              <w:tc>
                <w:tcPr>
                  <w:tcW w:w="1199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会议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资料室</w:t>
                  </w:r>
                </w:p>
              </w:tc>
              <w:tc>
                <w:tcPr>
                  <w:tcW w:w="114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05" w:type="dxa"/>
                </w:tcPr>
                <w:p>
                  <w:pPr>
                    <w:rPr>
                      <w:rFonts w:hint="default" w:eastAsia="宋体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2020-3-15</w:t>
                  </w:r>
                </w:p>
              </w:tc>
              <w:tc>
                <w:tcPr>
                  <w:tcW w:w="1414" w:type="dxa"/>
                </w:tcPr>
                <w:p>
                  <w:pPr>
                    <w:rPr>
                      <w:rFonts w:hint="eastAsia" w:eastAsia="宋体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技术咨询</w:t>
                  </w:r>
                </w:p>
              </w:tc>
              <w:tc>
                <w:tcPr>
                  <w:tcW w:w="2350" w:type="dxa"/>
                </w:tcPr>
                <w:p>
                  <w:pPr>
                    <w:rPr>
                      <w:rFonts w:hint="default" w:eastAsia="宋体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合肥雅视智能科技有限公司</w:t>
                  </w:r>
                </w:p>
              </w:tc>
              <w:tc>
                <w:tcPr>
                  <w:tcW w:w="1199" w:type="dxa"/>
                </w:tcPr>
                <w:p>
                  <w:pPr>
                    <w:rPr>
                      <w:rFonts w:hint="eastAsia" w:eastAsia="宋体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电话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资料室</w:t>
                  </w:r>
                </w:p>
              </w:tc>
              <w:tc>
                <w:tcPr>
                  <w:tcW w:w="114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完成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内部沟通的控制：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6"/>
              <w:gridCol w:w="1798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沟通</w:t>
                  </w: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79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沟通</w:t>
                  </w:r>
                  <w:r>
                    <w:rPr>
                      <w:rFonts w:hint="eastAsia"/>
                      <w:color w:val="auto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20</w:t>
                  </w:r>
                  <w:r>
                    <w:rPr>
                      <w:rFonts w:ascii="宋体" w:hAnsi="宋体"/>
                      <w:color w:val="auto"/>
                      <w:szCs w:val="21"/>
                    </w:rPr>
                    <w:t>20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-</w:t>
                  </w:r>
                  <w:r>
                    <w:rPr>
                      <w:rFonts w:ascii="宋体" w:hAnsi="宋体"/>
                      <w:color w:val="auto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-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20</w:t>
                  </w:r>
                </w:p>
              </w:tc>
              <w:tc>
                <w:tcPr>
                  <w:tcW w:w="1798" w:type="dxa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疫情防控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所有人员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讲解、讨论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资料室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20</w:t>
                  </w:r>
                  <w:r>
                    <w:rPr>
                      <w:rFonts w:ascii="宋体" w:hAnsi="宋体"/>
                      <w:color w:val="auto"/>
                      <w:szCs w:val="21"/>
                    </w:rPr>
                    <w:t>20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-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-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17</w:t>
                  </w:r>
                </w:p>
              </w:tc>
              <w:tc>
                <w:tcPr>
                  <w:tcW w:w="1798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施工现场安全教育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所有人员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会议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资料室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完成</w:t>
                  </w:r>
                </w:p>
              </w:tc>
            </w:tr>
          </w:tbl>
          <w:p/>
        </w:tc>
        <w:tc>
          <w:tcPr>
            <w:tcW w:w="1585" w:type="dxa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Q7.5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如：《文件控制程序》、《记录控制程序》、《信息沟通控制程序》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查看《受控文件清单》</w:t>
            </w:r>
          </w:p>
          <w:p>
            <w:r>
              <w:rPr>
                <w:rFonts w:hint="eastAsia"/>
              </w:rPr>
              <w:t>编审批管理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36"/>
              <w:gridCol w:w="1250"/>
              <w:gridCol w:w="903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36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250" w:type="dxa"/>
                </w:tcPr>
                <w:p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903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管理手册</w:t>
                  </w:r>
                </w:p>
              </w:tc>
              <w:tc>
                <w:tcPr>
                  <w:tcW w:w="163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5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903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程序文件</w:t>
                  </w:r>
                </w:p>
              </w:tc>
              <w:tc>
                <w:tcPr>
                  <w:tcW w:w="1636" w:type="dxa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50" w:type="dxa"/>
                  <w:vAlign w:val="top"/>
                </w:tcPr>
                <w:p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903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物资采购管理规定</w:t>
                  </w:r>
                </w:p>
              </w:tc>
              <w:tc>
                <w:tcPr>
                  <w:tcW w:w="163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5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903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文件修订的管理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---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-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6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电子文件系统管理：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定期杀毒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定期备份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限制上网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取消USB端口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外来文件控制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1"/>
              <w:gridCol w:w="1745"/>
              <w:gridCol w:w="1172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评审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r>
                    <w:rPr>
                      <w:rFonts w:hint="eastAsia"/>
                    </w:rPr>
                    <w:t>质量法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-1</w:t>
                  </w:r>
                  <w:r>
                    <w:rPr>
                      <w:rFonts w:hint="eastAsia"/>
                      <w:lang w:val="en-US" w:eastAsia="zh-CN"/>
                    </w:rPr>
                    <w:t>-10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倪娟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pPr>
                    <w:jc w:val="left"/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中华人民共和国  消防法（修订）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-1</w:t>
                  </w:r>
                  <w:r>
                    <w:rPr>
                      <w:rFonts w:hint="eastAsia"/>
                      <w:lang w:val="en-US" w:eastAsia="zh-CN"/>
                    </w:rPr>
                    <w:t>-10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倪娟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r>
                    <w:rPr>
                      <w:rFonts w:hint="eastAsia" w:ascii="宋体" w:hAnsi="宋体"/>
                      <w:sz w:val="18"/>
                      <w:szCs w:val="18"/>
                    </w:rPr>
                    <w:t>中华人民共和国  安全生产法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-1</w:t>
                  </w:r>
                  <w:r>
                    <w:rPr>
                      <w:rFonts w:hint="eastAsia"/>
                      <w:lang w:val="en-US" w:eastAsia="zh-CN"/>
                    </w:rPr>
                    <w:t>-10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倪娟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  <w:p>
            <w:r>
              <w:rPr>
                <w:rFonts w:hint="eastAsia"/>
              </w:rPr>
              <w:t>记录（音频、视频、图片等证据）控制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158"/>
              <w:gridCol w:w="1159"/>
              <w:gridCol w:w="1542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处理日期（月）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69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  <w:szCs w:val="22"/>
                    </w:rPr>
                    <w:t>培训记录表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15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资料室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供方调查 评价表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资料室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  <w:szCs w:val="22"/>
                    </w:rPr>
                    <w:t>不合格品评审处置记录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资料室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如：《</w:t>
            </w:r>
            <w:r>
              <w:rPr>
                <w:rFonts w:hint="eastAsia"/>
                <w:sz w:val="24"/>
                <w:szCs w:val="28"/>
              </w:rPr>
              <w:t>顾客满意度测量与分析程序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、《</w:t>
            </w:r>
            <w:r>
              <w:rPr>
                <w:rFonts w:hint="eastAsia"/>
                <w:sz w:val="24"/>
                <w:szCs w:val="28"/>
              </w:rPr>
              <w:t>信息沟通控制程序</w:t>
            </w:r>
            <w:r>
              <w:rPr>
                <w:rFonts w:hint="eastAsia"/>
                <w:sz w:val="24"/>
                <w:szCs w:val="28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售后服务记录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  <w:p/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/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包括：火灾、</w:t>
                  </w:r>
                  <w:r>
                    <w:rPr>
                      <w:rFonts w:hint="eastAsia"/>
                      <w:lang w:val="en-US" w:eastAsia="zh-CN"/>
                    </w:rPr>
                    <w:t>事故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  <w:lang w:val="en-US" w:eastAsia="zh-CN"/>
              </w:rPr>
              <w:t>手册8.2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       用电安全导则  GB/T 13869-2008          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保质保量</w:t>
            </w:r>
            <w:r>
              <w:rPr>
                <w:rFonts w:hint="eastAsia"/>
                <w:u w:val="single"/>
              </w:rPr>
              <w:t xml:space="preserve">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  <w:lang w:val="en-US" w:eastAsia="zh-CN"/>
              </w:rPr>
              <w:t>手册8.2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材料设备采购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安装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管理系统的调试</w:t>
                  </w:r>
                  <w:r>
                    <w:rPr>
                      <w:rFonts w:hint="eastAsia"/>
                    </w:rPr>
                    <w:t>、付款方式、包装形式、数量、交货期、执行标准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保质保量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按时完工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国标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用电安全导则  GB/T 13869-2008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color w:val="auto"/>
                <w:highlight w:val="cyan"/>
              </w:rPr>
            </w:pPr>
            <w:r>
              <w:rPr>
                <w:rFonts w:hint="eastAsia"/>
                <w:color w:val="auto"/>
              </w:rPr>
              <w:t>抽取产品和服务要求的评审相关记录名称：</w:t>
            </w:r>
            <w:r>
              <w:rPr>
                <w:rFonts w:hint="eastAsia"/>
                <w:color w:val="auto"/>
                <w:u w:val="single"/>
              </w:rPr>
              <w:t xml:space="preserve">《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合同评审表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</w:rPr>
              <w:t>》</w:t>
            </w:r>
          </w:p>
          <w:tbl>
            <w:tblPr>
              <w:tblStyle w:val="7"/>
              <w:tblW w:w="894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2"/>
              <w:gridCol w:w="3427"/>
              <w:gridCol w:w="2162"/>
              <w:gridCol w:w="688"/>
              <w:gridCol w:w="15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2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3427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产品名称</w:t>
                  </w:r>
                </w:p>
              </w:tc>
              <w:tc>
                <w:tcPr>
                  <w:tcW w:w="2162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规格型号</w:t>
                  </w:r>
                </w:p>
              </w:tc>
              <w:tc>
                <w:tcPr>
                  <w:tcW w:w="688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数量</w:t>
                  </w:r>
                </w:p>
              </w:tc>
              <w:tc>
                <w:tcPr>
                  <w:tcW w:w="1575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实际交付日期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2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20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18</w:t>
                  </w:r>
                  <w:r>
                    <w:rPr>
                      <w:rFonts w:hint="eastAsia"/>
                      <w:color w:val="auto"/>
                    </w:rPr>
                    <w:t>.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8.18</w:t>
                  </w:r>
                </w:p>
              </w:tc>
              <w:tc>
                <w:tcPr>
                  <w:tcW w:w="3427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安徽三联学院配电房委托管理</w:t>
                  </w:r>
                </w:p>
              </w:tc>
              <w:tc>
                <w:tcPr>
                  <w:tcW w:w="2162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安全设备安装</w:t>
                  </w:r>
                </w:p>
              </w:tc>
              <w:tc>
                <w:tcPr>
                  <w:tcW w:w="688" w:type="dxa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</w:p>
              </w:tc>
              <w:tc>
                <w:tcPr>
                  <w:tcW w:w="1575" w:type="dxa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2020.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8</w:t>
                  </w:r>
                  <w:r>
                    <w:rPr>
                      <w:color w:val="auto"/>
                    </w:rPr>
                    <w:t>.1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2" w:type="dxa"/>
                </w:tcPr>
                <w:p>
                  <w:pPr>
                    <w:rPr>
                      <w:rFonts w:hint="default" w:eastAsia="方正北魏楷书简体"/>
                      <w:color w:val="auto"/>
                      <w:lang w:val="en-US" w:eastAsia="zh-CN"/>
                    </w:rPr>
                  </w:pPr>
                  <w:r>
                    <w:rPr>
                      <w:rFonts w:eastAsia="方正北魏楷书简体"/>
                      <w:szCs w:val="21"/>
                    </w:rPr>
                    <w:t>20</w:t>
                  </w:r>
                  <w:r>
                    <w:rPr>
                      <w:rFonts w:hint="eastAsia" w:eastAsia="方正北魏楷书简体"/>
                      <w:szCs w:val="21"/>
                      <w:lang w:val="en-US" w:eastAsia="zh-CN"/>
                    </w:rPr>
                    <w:t>19</w:t>
                  </w:r>
                  <w:r>
                    <w:rPr>
                      <w:rFonts w:eastAsia="方正北魏楷书简体"/>
                      <w:szCs w:val="21"/>
                    </w:rPr>
                    <w:t>.</w:t>
                  </w:r>
                  <w:r>
                    <w:rPr>
                      <w:rFonts w:hint="eastAsia" w:eastAsia="方正北魏楷书简体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eastAsia="方正北魏楷书简体"/>
                      <w:szCs w:val="21"/>
                    </w:rPr>
                    <w:t>.</w:t>
                  </w:r>
                  <w:r>
                    <w:rPr>
                      <w:rFonts w:hint="eastAsia" w:eastAsia="方正北魏楷书简体"/>
                      <w:szCs w:val="21"/>
                      <w:lang w:val="en-US" w:eastAsia="zh-CN"/>
                    </w:rPr>
                    <w:t>11</w:t>
                  </w:r>
                </w:p>
              </w:tc>
              <w:tc>
                <w:tcPr>
                  <w:tcW w:w="3427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阜南名邦.运河印象项目</w:t>
                  </w:r>
                </w:p>
              </w:tc>
              <w:tc>
                <w:tcPr>
                  <w:tcW w:w="2162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供配电工程</w:t>
                  </w:r>
                </w:p>
              </w:tc>
              <w:tc>
                <w:tcPr>
                  <w:tcW w:w="688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</w:p>
              </w:tc>
              <w:tc>
                <w:tcPr>
                  <w:tcW w:w="1575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2019.11.30</w:t>
                  </w:r>
                </w:p>
              </w:tc>
            </w:tr>
          </w:tbl>
          <w:p/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不存在  </w:t>
            </w:r>
          </w:p>
          <w:p/>
          <w:p>
            <w:r>
              <w:rPr>
                <w:rFonts w:hint="eastAsia"/>
              </w:rPr>
              <w:t>查看公司网站的产品信息，如产品目录：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  <w:lang w:val="en-US" w:eastAsia="zh-CN"/>
              </w:rPr>
              <w:t>手册8.2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数量  </w:t>
            </w:r>
            <w:r>
              <w:rPr>
                <w:rFonts w:hint="eastAsia"/>
                <w:color w:val="000000"/>
                <w:szCs w:val="21"/>
              </w:rPr>
              <w:t>□交期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无变更；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color w:val="000000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color w:val="000000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 xml:space="preserve">《         </w:t>
            </w:r>
            <w:r>
              <w:rPr>
                <w:rFonts w:hint="eastAsia"/>
                <w:u w:val="single"/>
                <w:lang w:val="en-US" w:eastAsia="zh-CN"/>
              </w:rPr>
              <w:t>--</w:t>
            </w:r>
            <w:r>
              <w:rPr>
                <w:rFonts w:hint="eastAsia"/>
                <w:u w:val="single"/>
              </w:rPr>
              <w:t xml:space="preserve">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  <w:szCs w:val="21"/>
                    </w:rPr>
                    <w:t>□否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075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429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如：《采购控制程序》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 </w:t>
            </w:r>
          </w:p>
          <w:p/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抽</w:t>
            </w:r>
            <w:r>
              <w:rPr>
                <w:rFonts w:hint="eastAsia"/>
                <w:szCs w:val="22"/>
              </w:rPr>
              <w:t>查外部供方的</w:t>
            </w:r>
            <w:r>
              <w:rPr>
                <w:rFonts w:hint="eastAsia"/>
              </w:rPr>
              <w:t>评价记录名称：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供方评定</w:t>
            </w:r>
            <w:r>
              <w:rPr>
                <w:rFonts w:hint="eastAsia"/>
                <w:u w:val="single"/>
              </w:rPr>
              <w:t>表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 w:ascii="宋体" w:hAnsi="宋体"/>
                      <w:sz w:val="24"/>
                    </w:rPr>
                    <w:t>合肥鑫伟电力设备有限公司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 w:ascii="宋体" w:hAnsi="宋体"/>
                      <w:sz w:val="24"/>
                    </w:rPr>
                    <w:t>变压器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9134012175854559XM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《工业产品许可证》编号：</w:t>
                  </w:r>
                  <w:r>
                    <w:rPr>
                      <w:rFonts w:hint="eastAsia"/>
                      <w:u w:val="single"/>
                    </w:rPr>
                    <w:t xml:space="preserve"> （适用时）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中国国家强制性产品认证证书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2002010105016006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《危化品经营许可证》编号：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/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变压器检测报告：No：16N621-S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评价效果良好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2"/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远东电缆有限公司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电缆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320282000201705160325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《工业产品许可证》编号：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（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苏）</w:t>
                  </w:r>
                  <w:r>
                    <w:rPr>
                      <w:rFonts w:hint="eastAsia"/>
                      <w:u w:val="single"/>
                    </w:rPr>
                    <w:t>XK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06</w:t>
                  </w:r>
                  <w:r>
                    <w:rPr>
                      <w:rFonts w:hint="eastAsia"/>
                      <w:u w:val="single"/>
                    </w:rPr>
                    <w:t>-00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-00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038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中国国家强制性产品认证证书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2002010105016006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《危化品经营许可证》编号：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/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评价效果良好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环宇集团（南京）有限公司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高低压成套设备、干式变压器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320121000201902010003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中国国家强制性产品认证证书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2012010301583840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安全</w:t>
                  </w:r>
                  <w:r>
                    <w:rPr>
                      <w:rFonts w:hint="eastAsia"/>
                      <w:color w:val="auto"/>
                    </w:rPr>
                    <w:t>型式检测报告编号：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00901-A2015CCC0301-2050287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高低压成套设备</w:t>
            </w:r>
            <w:r>
              <w:rPr>
                <w:rFonts w:hint="eastAsia"/>
              </w:rPr>
              <w:t>的供方合肥希尔凯电气有限公司</w:t>
            </w:r>
            <w:r>
              <w:rPr>
                <w:rFonts w:hint="eastAsia"/>
                <w:vertAlign w:val="superscript"/>
              </w:rPr>
              <w:t>；</w:t>
            </w:r>
            <w:r>
              <w:rPr>
                <w:rFonts w:hint="eastAsia"/>
              </w:rPr>
              <w:t>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 xml:space="preserve">   </w:t>
            </w:r>
          </w:p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控制类型和程度</w:t>
            </w:r>
          </w:p>
          <w:p/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 Q8.4.2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如：《外部提供的过程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产品和服务控制程序》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对供方控制的类型和程度要求：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/>
          <w:p>
            <w:pPr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>供方评定</w:t>
            </w:r>
            <w:r>
              <w:rPr>
                <w:rFonts w:hint="eastAsia"/>
                <w:u w:val="single"/>
              </w:rPr>
              <w:t>表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r>
                    <w:rPr>
                      <w:rFonts w:hint="eastAsia" w:ascii="宋体" w:hAnsi="宋体"/>
                      <w:sz w:val="24"/>
                    </w:rPr>
                    <w:t>合肥鑫伟电力设备有限公司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r>
                    <w:rPr>
                      <w:rFonts w:hint="eastAsia" w:ascii="宋体" w:hAnsi="宋体"/>
                      <w:sz w:val="24"/>
                    </w:rPr>
                    <w:t>变压器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rPr>
                <w:rFonts w:hint="eastAsia"/>
                <w:u w:val="single"/>
              </w:rPr>
            </w:pPr>
          </w:p>
          <w:p>
            <w:pPr>
              <w:pStyle w:val="2"/>
              <w:rPr>
                <w:rFonts w:hint="eastAsia"/>
                <w:u w:val="single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r>
                    <w:rPr>
                      <w:rFonts w:hint="eastAsia"/>
                    </w:rPr>
                    <w:t>远东电缆有限公司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r>
                    <w:rPr>
                      <w:rFonts w:hint="eastAsia"/>
                    </w:rPr>
                    <w:t>电缆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r>
                    <w:rPr>
                      <w:rFonts w:hint="eastAsia"/>
                      <w:color w:val="auto"/>
                    </w:rPr>
                    <w:t>环宇集团（南京）有限公司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r>
                    <w:rPr>
                      <w:rFonts w:hint="eastAsia"/>
                      <w:color w:val="auto"/>
                    </w:rPr>
                    <w:t>高低压成套设备、干式变压器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《外部提供的过程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产品和服务控制程序》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不充分适宜，说明：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 xml:space="preserve">充分和的。 </w:t>
            </w:r>
          </w:p>
          <w:p/>
          <w:p>
            <w:r>
              <w:rPr>
                <w:rFonts w:hint="eastAsia"/>
              </w:rPr>
              <w:t>抽查《采购合同》及《采购计划》。组织与外部供方沟通以下要求：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1994"/>
              <w:gridCol w:w="1976"/>
              <w:gridCol w:w="20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采购订单号/日期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19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13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19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</w:rPr>
                    <w:t>月1日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19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过程、产品和服务名称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电缆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高压开关柜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干式变压器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过程、产品和服务要求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GB</w:t>
                  </w:r>
                  <w:r>
                    <w:rPr>
                      <w:rFonts w:hint="eastAsia"/>
                      <w:lang w:val="en-US" w:eastAsia="zh-CN"/>
                    </w:rPr>
                    <w:t>/T5023.5、JB/T8734.3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GB</w:t>
                  </w:r>
                  <w:r>
                    <w:rPr>
                      <w:rFonts w:hint="eastAsia"/>
                      <w:lang w:val="en-US" w:eastAsia="zh-CN"/>
                    </w:rPr>
                    <w:t>7251</w:t>
                  </w:r>
                  <w:r>
                    <w:rPr>
                      <w:rFonts w:hint="eastAsia"/>
                    </w:rPr>
                    <w:t>.1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-201</w:t>
                  </w: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国标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 xml:space="preserve">产品和服务批准； 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综合办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综合办</w:t>
                  </w:r>
                </w:p>
              </w:tc>
              <w:tc>
                <w:tcPr>
                  <w:tcW w:w="2032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综合办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方法、过程和设备的批准；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综合办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综合办</w:t>
                  </w:r>
                </w:p>
              </w:tc>
              <w:tc>
                <w:tcPr>
                  <w:tcW w:w="2032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综合办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产品和服务的放行的批准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综合办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综合办</w:t>
                  </w:r>
                </w:p>
              </w:tc>
              <w:tc>
                <w:tcPr>
                  <w:tcW w:w="2032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综合办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无特殊要求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无特殊要求</w:t>
                  </w:r>
                </w:p>
              </w:tc>
              <w:tc>
                <w:tcPr>
                  <w:tcW w:w="2032" w:type="dxa"/>
                </w:tcPr>
                <w:p>
                  <w:r>
                    <w:rPr>
                      <w:rFonts w:hint="eastAsia"/>
                    </w:rPr>
                    <w:t>有危险货物资质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订货、送货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订货、送货</w:t>
                  </w:r>
                </w:p>
              </w:tc>
              <w:tc>
                <w:tcPr>
                  <w:tcW w:w="2032" w:type="dxa"/>
                </w:tcPr>
                <w:p>
                  <w:r>
                    <w:rPr>
                      <w:rFonts w:hint="eastAsia"/>
                    </w:rPr>
                    <w:t>装卸货，运输中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每批验证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每年评价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每批验证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每年评价</w:t>
                  </w:r>
                </w:p>
              </w:tc>
              <w:tc>
                <w:tcPr>
                  <w:tcW w:w="203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每批验证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每年评价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需要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不需要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需要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不需要</w:t>
                  </w:r>
                </w:p>
              </w:tc>
              <w:tc>
                <w:tcPr>
                  <w:tcW w:w="203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需要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不需要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  <w:lang w:val="en-US" w:eastAsia="zh-CN"/>
              </w:rPr>
              <w:t>手册8.5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原材料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606"/>
              <w:gridCol w:w="1293"/>
              <w:gridCol w:w="1554"/>
              <w:gridCol w:w="1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606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293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t>标识明确清楚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60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阜南名邦。运河印象</w:t>
                  </w:r>
                </w:p>
              </w:tc>
              <w:tc>
                <w:tcPr>
                  <w:tcW w:w="1293" w:type="dxa"/>
                </w:tcPr>
                <w:p/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60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合肥鑫伟电力设备有限公司</w:t>
                  </w:r>
                </w:p>
              </w:tc>
              <w:tc>
                <w:tcPr>
                  <w:tcW w:w="1293" w:type="dxa"/>
                </w:tcPr>
                <w:p/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606" w:type="dxa"/>
                </w:tcPr>
                <w:p/>
              </w:tc>
              <w:tc>
                <w:tcPr>
                  <w:tcW w:w="1293" w:type="dxa"/>
                </w:tcPr>
                <w:p/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异常情况处理：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已发生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</w:p>
          <w:p>
            <w:r>
              <w:rPr>
                <w:rFonts w:hint="eastAsia"/>
              </w:rPr>
              <w:t xml:space="preserve">对企业或个人信息是否有保密措施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有保密措施（如承诺）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措施不足</w:t>
            </w:r>
          </w:p>
          <w:p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 交付后的活动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《顾客满意度测量与分析程序》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维修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无售后服务</w:t>
            </w:r>
          </w:p>
          <w:p/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</w:rPr>
              <w:t>抽</w:t>
            </w:r>
            <w:r>
              <w:rPr>
                <w:rFonts w:hint="eastAsia"/>
                <w:color w:val="auto"/>
              </w:rPr>
              <w:t>取交付后的活动控制相关记录名称：</w:t>
            </w:r>
            <w:r>
              <w:rPr>
                <w:rFonts w:hint="eastAsia"/>
                <w:color w:val="auto"/>
                <w:u w:val="single"/>
              </w:rPr>
              <w:t xml:space="preserve">《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设备检修试验记录</w:t>
            </w:r>
            <w:r>
              <w:rPr>
                <w:rFonts w:hint="eastAsia"/>
                <w:color w:val="auto"/>
                <w:u w:val="single"/>
              </w:rPr>
              <w:t xml:space="preserve">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6"/>
              <w:gridCol w:w="1437"/>
              <w:gridCol w:w="1501"/>
              <w:gridCol w:w="1702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43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客户名称</w:t>
                  </w:r>
                </w:p>
              </w:tc>
              <w:tc>
                <w:tcPr>
                  <w:tcW w:w="150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服务地点</w:t>
                  </w:r>
                </w:p>
              </w:tc>
              <w:tc>
                <w:tcPr>
                  <w:tcW w:w="170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56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2020.4.20</w:t>
                  </w:r>
                </w:p>
              </w:tc>
              <w:tc>
                <w:tcPr>
                  <w:tcW w:w="1437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合肥华南城有限公司</w:t>
                  </w:r>
                </w:p>
              </w:tc>
              <w:tc>
                <w:tcPr>
                  <w:tcW w:w="150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合肥华南城有限公司</w:t>
                  </w:r>
                </w:p>
              </w:tc>
              <w:tc>
                <w:tcPr>
                  <w:tcW w:w="1702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清除鸟窝加装驱鸟器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2020.4.20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满意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2020.6.22</w:t>
                  </w:r>
                </w:p>
              </w:tc>
              <w:tc>
                <w:tcPr>
                  <w:tcW w:w="143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安徽三联学院</w:t>
                  </w:r>
                </w:p>
              </w:tc>
              <w:tc>
                <w:tcPr>
                  <w:tcW w:w="150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合肥市金寨路，肥东撮镇</w:t>
                  </w:r>
                </w:p>
              </w:tc>
              <w:tc>
                <w:tcPr>
                  <w:tcW w:w="170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更换直流屏模块及电池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2020.7.1</w:t>
                  </w:r>
                </w:p>
              </w:tc>
              <w:tc>
                <w:tcPr>
                  <w:tcW w:w="1750" w:type="dxa"/>
                </w:tcPr>
                <w:p>
                  <w:r>
                    <w:rPr>
                      <w:rFonts w:hint="eastAsia"/>
                      <w:color w:val="auto"/>
                      <w:lang w:val="en-US" w:eastAsia="zh-CN"/>
                    </w:rPr>
                    <w:t>满意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《顾客满意</w:t>
            </w:r>
            <w:r>
              <w:rPr>
                <w:rFonts w:hint="eastAsia"/>
                <w:lang w:val="en-US" w:eastAsia="zh-CN"/>
              </w:rPr>
              <w:t>度测量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3745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>份问卷；结果：收回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 xml:space="preserve">份   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没有投诉、未主动询问；没有留下证据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没有统计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</w:rPr>
              <w:t>Q9.2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《内审控制程序》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手册第9.2条款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>20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名内审员；有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 xml:space="preserve">《内审员证书》 </w:t>
            </w:r>
            <w:r>
              <w:rPr>
                <w:rFonts w:hint="eastAsia"/>
                <w:color w:val="000000"/>
                <w:szCs w:val="21"/>
              </w:rPr>
              <w:t>☑内审员培训记录 □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Segoe UI Emoji" w:hAnsi="Segoe UI Emoji" w:cs="Segoe UI Emoji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未覆盖了全</w:t>
            </w:r>
            <w:r>
              <w:rPr>
                <w:rFonts w:hint="eastAsia"/>
                <w:color w:val="000000"/>
                <w:szCs w:val="21"/>
                <w:highlight w:val="none"/>
              </w:rPr>
              <w:t>部部门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8.3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覆盖了</w:t>
            </w:r>
            <w:r>
              <w:rPr>
                <w:rFonts w:hint="eastAsia"/>
                <w:color w:val="000000"/>
                <w:szCs w:val="21"/>
                <w:highlight w:val="none"/>
              </w:rPr>
              <w:t>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《内审检查表》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</w:rPr>
              <w:t>管理层、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资料室</w:t>
            </w:r>
            <w:r>
              <w:rPr>
                <w:rFonts w:hint="eastAsia"/>
                <w:color w:val="000000"/>
                <w:szCs w:val="18"/>
                <w:u w:val="single"/>
              </w:rPr>
              <w:t>、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综合办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....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覆盖了全部部门</w:t>
            </w:r>
            <w:r>
              <w:rPr>
                <w:rFonts w:hint="eastAsia"/>
                <w:color w:val="000000"/>
                <w:szCs w:val="18"/>
              </w:rPr>
              <w:t>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覆盖了全</w:t>
            </w:r>
            <w:r>
              <w:rPr>
                <w:rFonts w:hint="eastAsia"/>
                <w:color w:val="000000"/>
                <w:szCs w:val="21"/>
                <w:highlight w:val="none"/>
              </w:rPr>
              <w:t>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8.3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7.5.3        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不符合项未发生 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</w:rPr>
              <w:t>Q10.2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如：《不符合</w:t>
            </w:r>
            <w:r>
              <w:rPr>
                <w:rFonts w:hint="eastAsia"/>
                <w:lang w:val="en-US" w:eastAsia="zh-CN"/>
              </w:rPr>
              <w:t>控制程序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纠正</w:t>
            </w:r>
            <w:r>
              <w:rPr>
                <w:rFonts w:hint="eastAsia"/>
                <w:lang w:val="en-US" w:eastAsia="zh-CN"/>
              </w:rPr>
              <w:t>和预防</w:t>
            </w:r>
            <w:r>
              <w:rPr>
                <w:rFonts w:hint="eastAsia"/>
              </w:rPr>
              <w:t>措施控制程序》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产品质量问题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工作运行中的问题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  </w:t>
            </w:r>
            <w:r>
              <w:rPr>
                <w:rFonts w:hint="eastAsia"/>
                <w:u w:val="single"/>
                <w:lang w:val="en-US" w:eastAsia="zh-CN"/>
              </w:rPr>
              <w:t>--</w:t>
            </w:r>
            <w:r>
              <w:rPr>
                <w:rFonts w:hint="eastAsia"/>
                <w:u w:val="single"/>
              </w:rPr>
              <w:t xml:space="preserve">     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700" w:hRule="atLeast"/>
              </w:trPr>
              <w:tc>
                <w:tcPr>
                  <w:tcW w:w="797" w:type="dxa"/>
                </w:tcPr>
                <w:p/>
                <w:p/>
              </w:tc>
              <w:tc>
                <w:tcPr>
                  <w:tcW w:w="221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北魏楷书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3601B"/>
    <w:rsid w:val="000400E2"/>
    <w:rsid w:val="00062E46"/>
    <w:rsid w:val="000E20D0"/>
    <w:rsid w:val="000E6B21"/>
    <w:rsid w:val="000F603D"/>
    <w:rsid w:val="001A2D7F"/>
    <w:rsid w:val="002751A5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030C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8E3DF0"/>
    <w:rsid w:val="00971600"/>
    <w:rsid w:val="009973B4"/>
    <w:rsid w:val="009C28C1"/>
    <w:rsid w:val="009F7EED"/>
    <w:rsid w:val="00A55FA5"/>
    <w:rsid w:val="00A80636"/>
    <w:rsid w:val="00AD1240"/>
    <w:rsid w:val="00AF0AAB"/>
    <w:rsid w:val="00BF597E"/>
    <w:rsid w:val="00C51A36"/>
    <w:rsid w:val="00C55228"/>
    <w:rsid w:val="00C63768"/>
    <w:rsid w:val="00C95043"/>
    <w:rsid w:val="00CE315A"/>
    <w:rsid w:val="00D06F59"/>
    <w:rsid w:val="00D8388C"/>
    <w:rsid w:val="00E6224C"/>
    <w:rsid w:val="00EB0164"/>
    <w:rsid w:val="00ED0F62"/>
    <w:rsid w:val="01260C71"/>
    <w:rsid w:val="01E27364"/>
    <w:rsid w:val="020631CC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C01DAE"/>
    <w:rsid w:val="050D3D1E"/>
    <w:rsid w:val="056577F0"/>
    <w:rsid w:val="05705C5F"/>
    <w:rsid w:val="057753FF"/>
    <w:rsid w:val="059A21F1"/>
    <w:rsid w:val="05A05014"/>
    <w:rsid w:val="05F6270F"/>
    <w:rsid w:val="0605101B"/>
    <w:rsid w:val="061B4460"/>
    <w:rsid w:val="064F7F4A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B30040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616333"/>
    <w:rsid w:val="1C392A3A"/>
    <w:rsid w:val="1C6920D6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653C2E"/>
    <w:rsid w:val="247622DE"/>
    <w:rsid w:val="2480482A"/>
    <w:rsid w:val="24A05D8E"/>
    <w:rsid w:val="24BB34FB"/>
    <w:rsid w:val="24FC7C66"/>
    <w:rsid w:val="250B4E03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1C0F2C"/>
    <w:rsid w:val="39286E54"/>
    <w:rsid w:val="399117DD"/>
    <w:rsid w:val="39972637"/>
    <w:rsid w:val="39D7104B"/>
    <w:rsid w:val="39FA111A"/>
    <w:rsid w:val="3A2A5E7B"/>
    <w:rsid w:val="3A3E0D9F"/>
    <w:rsid w:val="3A5573DE"/>
    <w:rsid w:val="3AAB1306"/>
    <w:rsid w:val="3ABD0173"/>
    <w:rsid w:val="3ACE23E2"/>
    <w:rsid w:val="3B227AA7"/>
    <w:rsid w:val="3B2D32CD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8226A"/>
    <w:rsid w:val="408B7234"/>
    <w:rsid w:val="40D6400A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8764E2"/>
    <w:rsid w:val="43C730CD"/>
    <w:rsid w:val="44A567F5"/>
    <w:rsid w:val="45283974"/>
    <w:rsid w:val="453B1EBC"/>
    <w:rsid w:val="45635AEC"/>
    <w:rsid w:val="45BA54FA"/>
    <w:rsid w:val="45C40042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211C0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032B6F"/>
    <w:rsid w:val="51217DA6"/>
    <w:rsid w:val="51294703"/>
    <w:rsid w:val="51425A27"/>
    <w:rsid w:val="5158757E"/>
    <w:rsid w:val="51D3241E"/>
    <w:rsid w:val="521A5D1E"/>
    <w:rsid w:val="523624DE"/>
    <w:rsid w:val="52A23F56"/>
    <w:rsid w:val="52BA5471"/>
    <w:rsid w:val="52D871F4"/>
    <w:rsid w:val="52F263D6"/>
    <w:rsid w:val="53024EB7"/>
    <w:rsid w:val="53261795"/>
    <w:rsid w:val="538830FD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194460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762379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1E51B4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BD375FC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1F20EF"/>
    <w:rsid w:val="70795456"/>
    <w:rsid w:val="709946EC"/>
    <w:rsid w:val="709950B3"/>
    <w:rsid w:val="70DB0F8A"/>
    <w:rsid w:val="70F55580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B3C35D8"/>
    <w:rsid w:val="7C090682"/>
    <w:rsid w:val="7C1B14E3"/>
    <w:rsid w:val="7C6A6CA8"/>
    <w:rsid w:val="7C895313"/>
    <w:rsid w:val="7CF04E00"/>
    <w:rsid w:val="7D41026F"/>
    <w:rsid w:val="7D59343F"/>
    <w:rsid w:val="7E0A78B3"/>
    <w:rsid w:val="7E2912F3"/>
    <w:rsid w:val="7EE11C5A"/>
    <w:rsid w:val="7F9026D0"/>
    <w:rsid w:val="7F984417"/>
    <w:rsid w:val="7FDB730C"/>
    <w:rsid w:val="7FF94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1927</Characters>
  <Lines>16</Lines>
  <Paragraphs>4</Paragraphs>
  <TotalTime>5</TotalTime>
  <ScaleCrop>false</ScaleCrop>
  <LinksUpToDate>false</LinksUpToDate>
  <CharactersWithSpaces>2261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2020-07-25T00:51:16Z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