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E86D36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326"/>
        <w:gridCol w:w="1754"/>
      </w:tblGrid>
      <w:tr w:rsidR="00727FC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86D36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E86D36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河北雄安京宏检测认证有限公司</w:t>
            </w:r>
            <w:bookmarkEnd w:id="0"/>
          </w:p>
        </w:tc>
      </w:tr>
      <w:tr w:rsidR="00727FC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86D36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E86D36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E86D36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727FCF" w:rsidRPr="00A74EE1" w:rsidRDefault="00E86D36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727FCF" w:rsidRPr="00A74EE1" w:rsidRDefault="00E86D36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727FCF" w:rsidTr="00D747E8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6D3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7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6D3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CB2653" w:rsidRDefault="00E86D3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727FCF" w:rsidTr="00D747E8">
        <w:trPr>
          <w:trHeight w:hRule="exact" w:val="726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440C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7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4F5411" w:rsidRDefault="00D747E8" w:rsidP="002F4DC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行政部</w:t>
            </w:r>
            <w:r w:rsidR="007A4F0E" w:rsidRPr="004F5411">
              <w:rPr>
                <w:rFonts w:asciiTheme="minorEastAsia" w:eastAsiaTheme="minorEastAsia" w:hAnsiTheme="minorEastAsia"/>
              </w:rPr>
              <w:t>提供的法律法规清单中未识别标准：如职业健康安全管理体系要求及使用指南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CB2653" w:rsidRDefault="00373232" w:rsidP="00BB3E8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727FCF" w:rsidTr="00D747E8">
        <w:trPr>
          <w:trHeight w:hRule="exact" w:val="1145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Pr="0034440C" w:rsidRDefault="0034440C" w:rsidP="0034440C">
            <w:pPr>
              <w:jc w:val="center"/>
              <w:rPr>
                <w:rFonts w:ascii="方正仿宋简体" w:eastAsia="方正仿宋简体"/>
                <w:b/>
              </w:rPr>
            </w:pPr>
            <w:r w:rsidRPr="0034440C">
              <w:rPr>
                <w:rFonts w:ascii="方正仿宋简体" w:eastAsia="方正仿宋简体" w:hint="eastAsia"/>
                <w:b/>
              </w:rPr>
              <w:t>2</w:t>
            </w:r>
          </w:p>
        </w:tc>
        <w:tc>
          <w:tcPr>
            <w:tcW w:w="7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766CF7" w:rsidRDefault="00766CF7" w:rsidP="002F4DCF">
            <w:pPr>
              <w:rPr>
                <w:bCs/>
              </w:rPr>
            </w:pPr>
            <w:r w:rsidRPr="00307666">
              <w:rPr>
                <w:rFonts w:hint="eastAsia"/>
                <w:bCs/>
              </w:rPr>
              <w:t>技术部提供了危险源辨识与评价</w:t>
            </w:r>
            <w:r>
              <w:rPr>
                <w:rFonts w:hint="eastAsia"/>
                <w:bCs/>
              </w:rPr>
              <w:t>记录</w:t>
            </w:r>
            <w:r w:rsidRPr="00307666">
              <w:rPr>
                <w:rFonts w:hint="eastAsia"/>
                <w:bCs/>
              </w:rPr>
              <w:t>，共识别出危险源</w:t>
            </w:r>
            <w:r w:rsidRPr="00307666">
              <w:rPr>
                <w:bCs/>
              </w:rPr>
              <w:t>3</w:t>
            </w:r>
            <w:r w:rsidRPr="00307666">
              <w:rPr>
                <w:rFonts w:hint="eastAsia"/>
                <w:bCs/>
              </w:rPr>
              <w:t>条，包括电源线老化等。其中</w:t>
            </w:r>
            <w:r w:rsidRPr="00307666">
              <w:rPr>
                <w:bCs/>
              </w:rPr>
              <w:t>3</w:t>
            </w:r>
            <w:r w:rsidRPr="00307666">
              <w:rPr>
                <w:rFonts w:hint="eastAsia"/>
                <w:bCs/>
              </w:rPr>
              <w:t>条评价为不可接受风险，但在不可接受风险清单中传染病未能识别</w:t>
            </w:r>
            <w:r>
              <w:rPr>
                <w:rFonts w:hint="eastAsia"/>
                <w:bCs/>
              </w:rPr>
              <w:t>；</w:t>
            </w:r>
            <w:r w:rsidR="004F5411">
              <w:rPr>
                <w:rFonts w:asciiTheme="minorEastAsia" w:eastAsiaTheme="minorEastAsia" w:hAnsiTheme="minorEastAsia" w:hint="eastAsia"/>
              </w:rPr>
              <w:t>未识别转动设备产生的噪声对人的伤害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CB2653" w:rsidRDefault="00373232" w:rsidP="00BB3E83">
            <w:pPr>
              <w:jc w:val="center"/>
            </w:pPr>
          </w:p>
        </w:tc>
      </w:tr>
      <w:tr w:rsidR="00727FCF" w:rsidTr="00D747E8">
        <w:trPr>
          <w:trHeight w:hRule="exact" w:val="696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Pr="0034440C" w:rsidRDefault="0034440C" w:rsidP="0034440C">
            <w:pPr>
              <w:jc w:val="center"/>
              <w:rPr>
                <w:rFonts w:ascii="方正仿宋简体" w:eastAsia="方正仿宋简体"/>
                <w:b/>
              </w:rPr>
            </w:pPr>
            <w:r w:rsidRPr="0034440C">
              <w:rPr>
                <w:rFonts w:ascii="方正仿宋简体" w:eastAsia="方正仿宋简体" w:hint="eastAsia"/>
                <w:b/>
              </w:rPr>
              <w:t>3</w:t>
            </w:r>
          </w:p>
        </w:tc>
        <w:tc>
          <w:tcPr>
            <w:tcW w:w="7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CF7" w:rsidRPr="00307666" w:rsidRDefault="00766CF7" w:rsidP="00766CF7">
            <w:r>
              <w:rPr>
                <w:rFonts w:hint="eastAsia"/>
              </w:rPr>
              <w:t>技术部未能将国家标准及用户的委托需求转化为企业自身的、切实可行的、符合企业实验室实际情况的检测项目类作业指导书文件。</w:t>
            </w:r>
          </w:p>
          <w:p w:rsidR="00CB2653" w:rsidRPr="00766CF7" w:rsidRDefault="00373232" w:rsidP="002F4DCF"/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CB2653" w:rsidRDefault="00373232" w:rsidP="00BB3E83">
            <w:pPr>
              <w:jc w:val="center"/>
            </w:pPr>
          </w:p>
        </w:tc>
      </w:tr>
      <w:tr w:rsidR="00727FCF" w:rsidTr="00D747E8">
        <w:trPr>
          <w:trHeight w:hRule="exact" w:val="549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Pr="00766CF7" w:rsidRDefault="00373232" w:rsidP="0034440C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653" w:rsidRPr="00766CF7" w:rsidRDefault="00373232" w:rsidP="00766CF7"/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CB2653" w:rsidRDefault="00373232"/>
        </w:tc>
      </w:tr>
      <w:tr w:rsidR="00727FCF" w:rsidTr="00D747E8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Pr="00766CF7" w:rsidRDefault="00373232" w:rsidP="0034440C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CB2653" w:rsidRDefault="00373232"/>
        </w:tc>
      </w:tr>
      <w:tr w:rsidR="00727FCF" w:rsidTr="00D747E8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7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CB2653" w:rsidRDefault="00373232"/>
        </w:tc>
      </w:tr>
      <w:tr w:rsidR="00727FCF" w:rsidTr="00D747E8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7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CB2653" w:rsidRDefault="00373232"/>
        </w:tc>
      </w:tr>
      <w:tr w:rsidR="00727FCF" w:rsidTr="00D747E8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7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CB2653" w:rsidRDefault="00373232"/>
        </w:tc>
      </w:tr>
      <w:tr w:rsidR="00727FCF" w:rsidTr="00D747E8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7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CB2653" w:rsidRDefault="00373232"/>
        </w:tc>
      </w:tr>
      <w:tr w:rsidR="00727FCF" w:rsidTr="00D747E8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7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CB2653" w:rsidRDefault="00373232"/>
        </w:tc>
      </w:tr>
      <w:tr w:rsidR="00727FCF" w:rsidTr="00D747E8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7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CB2653" w:rsidRDefault="00373232"/>
        </w:tc>
      </w:tr>
      <w:tr w:rsidR="00727FCF" w:rsidTr="00D747E8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7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CB2653" w:rsidRDefault="00373232"/>
        </w:tc>
      </w:tr>
      <w:tr w:rsidR="00727FCF" w:rsidTr="00D747E8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7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73232"/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CB2653" w:rsidRDefault="00373232"/>
        </w:tc>
      </w:tr>
    </w:tbl>
    <w:p w:rsidR="00CB2653" w:rsidRDefault="00373232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232" w:rsidRDefault="00373232" w:rsidP="00727FCF">
      <w:r>
        <w:separator/>
      </w:r>
    </w:p>
  </w:endnote>
  <w:endnote w:type="continuationSeparator" w:id="0">
    <w:p w:rsidR="00373232" w:rsidRDefault="00373232" w:rsidP="00727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232" w:rsidRDefault="00373232" w:rsidP="00727FCF">
      <w:r>
        <w:separator/>
      </w:r>
    </w:p>
  </w:footnote>
  <w:footnote w:type="continuationSeparator" w:id="0">
    <w:p w:rsidR="00373232" w:rsidRDefault="00373232" w:rsidP="00727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E86D36" w:rsidP="0034440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557963" w:rsidP="0034440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E86D36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86D36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557963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3A80"/>
    <w:multiLevelType w:val="hybridMultilevel"/>
    <w:tmpl w:val="1BC6F13A"/>
    <w:lvl w:ilvl="0" w:tplc="46A459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FCF"/>
    <w:rsid w:val="001506D0"/>
    <w:rsid w:val="002F4DCF"/>
    <w:rsid w:val="00325A71"/>
    <w:rsid w:val="0034440C"/>
    <w:rsid w:val="00373232"/>
    <w:rsid w:val="004F5411"/>
    <w:rsid w:val="00557963"/>
    <w:rsid w:val="006943B3"/>
    <w:rsid w:val="00727FCF"/>
    <w:rsid w:val="00766CF7"/>
    <w:rsid w:val="007A4F0E"/>
    <w:rsid w:val="009B0665"/>
    <w:rsid w:val="00BB3E83"/>
    <w:rsid w:val="00D747E8"/>
    <w:rsid w:val="00E8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766CF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791370231@qq.com</cp:lastModifiedBy>
  <cp:revision>19</cp:revision>
  <dcterms:created xsi:type="dcterms:W3CDTF">2016-08-11T01:15:00Z</dcterms:created>
  <dcterms:modified xsi:type="dcterms:W3CDTF">2020-07-17T06:13:00Z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