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84"/>
          <w:szCs w:val="84"/>
          <w:lang w:eastAsia="zh-CN"/>
        </w:rPr>
      </w:pPr>
    </w:p>
    <w:p>
      <w:pPr>
        <w:jc w:val="center"/>
        <w:rPr>
          <w:rFonts w:hint="eastAsia"/>
          <w:sz w:val="84"/>
          <w:szCs w:val="84"/>
          <w:lang w:eastAsia="zh-CN"/>
        </w:rPr>
      </w:pPr>
    </w:p>
    <w:p>
      <w:pPr>
        <w:jc w:val="center"/>
        <w:rPr>
          <w:rFonts w:hint="eastAsia"/>
          <w:sz w:val="84"/>
          <w:szCs w:val="84"/>
          <w:lang w:eastAsia="zh-CN"/>
        </w:rPr>
      </w:pPr>
      <w:r>
        <w:rPr>
          <w:rFonts w:hint="eastAsia"/>
          <w:sz w:val="84"/>
          <w:szCs w:val="84"/>
          <w:lang w:eastAsia="zh-CN"/>
        </w:rPr>
        <w:t>整</w:t>
      </w:r>
      <w:r>
        <w:rPr>
          <w:rFonts w:hint="eastAsia"/>
          <w:sz w:val="84"/>
          <w:szCs w:val="84"/>
          <w:lang w:val="en-US" w:eastAsia="zh-CN"/>
        </w:rPr>
        <w:t xml:space="preserve"> </w:t>
      </w:r>
      <w:r>
        <w:rPr>
          <w:rFonts w:hint="eastAsia"/>
          <w:sz w:val="84"/>
          <w:szCs w:val="84"/>
          <w:lang w:eastAsia="zh-CN"/>
        </w:rPr>
        <w:t>改</w:t>
      </w:r>
      <w:r>
        <w:rPr>
          <w:rFonts w:hint="eastAsia"/>
          <w:sz w:val="84"/>
          <w:szCs w:val="84"/>
          <w:lang w:val="en-US" w:eastAsia="zh-CN"/>
        </w:rPr>
        <w:t xml:space="preserve"> </w:t>
      </w:r>
      <w:r>
        <w:rPr>
          <w:rFonts w:hint="eastAsia"/>
          <w:sz w:val="84"/>
          <w:szCs w:val="84"/>
          <w:lang w:eastAsia="zh-CN"/>
        </w:rPr>
        <w:t>报</w:t>
      </w:r>
      <w:r>
        <w:rPr>
          <w:rFonts w:hint="eastAsia"/>
          <w:sz w:val="84"/>
          <w:szCs w:val="84"/>
          <w:lang w:val="en-US" w:eastAsia="zh-CN"/>
        </w:rPr>
        <w:t xml:space="preserve"> </w:t>
      </w:r>
      <w:r>
        <w:rPr>
          <w:rFonts w:hint="eastAsia"/>
          <w:sz w:val="84"/>
          <w:szCs w:val="84"/>
          <w:lang w:eastAsia="zh-CN"/>
        </w:rPr>
        <w:t>告</w:t>
      </w:r>
    </w:p>
    <w:p>
      <w:pPr>
        <w:jc w:val="center"/>
        <w:rPr>
          <w:rFonts w:hint="eastAsia"/>
          <w:sz w:val="84"/>
          <w:szCs w:val="84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河北雄安京宏检测认证有限公司</w:t>
      </w: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6390005" cy="9040495"/>
            <wp:effectExtent l="0" t="0" r="10795" b="8255"/>
            <wp:docPr id="1" name="图片 1" descr="2020071813393381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718133933818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6390005" cy="9040495"/>
            <wp:effectExtent l="0" t="0" r="10795" b="8255"/>
            <wp:docPr id="3" name="图片 3" descr="2020071811242392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718112423922_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-1196340</wp:posOffset>
            </wp:positionH>
            <wp:positionV relativeFrom="paragraph">
              <wp:posOffset>1578610</wp:posOffset>
            </wp:positionV>
            <wp:extent cx="8428990" cy="5958205"/>
            <wp:effectExtent l="0" t="0" r="4445" b="10160"/>
            <wp:wrapNone/>
            <wp:docPr id="7" name="图片 7" descr="2020071811242392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718112423922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8990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center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1358265</wp:posOffset>
            </wp:positionV>
            <wp:extent cx="7880350" cy="5570855"/>
            <wp:effectExtent l="0" t="0" r="10795" b="6350"/>
            <wp:wrapNone/>
            <wp:docPr id="8" name="图片 8" descr="20200718112423922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0718112423922_00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035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color w:val="C00000"/>
          <w:sz w:val="36"/>
          <w:szCs w:val="36"/>
          <w:lang w:eastAsia="zh-CN"/>
        </w:rPr>
      </w:pPr>
      <w:r>
        <w:rPr>
          <w:sz w:val="36"/>
        </w:rPr>
        <w:pict>
          <v:shape id="_x0000_s2052" o:spid="_x0000_s2052" o:spt="202" type="#_x0000_t202" style="position:absolute;left:0pt;margin-left:399.75pt;margin-top:27.5pt;height:55pt;width:103.4pt;z-index:251660288;mso-width-relative:page;mso-height-relative:page;" fillcolor="#FFFFFF" filled="t" stroked="t" coordsize="21600,21600">
            <v:path/>
            <v:fill on="t" focussize="0,0"/>
            <v:stroke weight="1.5pt" color="#1F497D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整改后：合格供应商名录里增加了标准物质的供应商</w:t>
                  </w:r>
                </w:p>
              </w:txbxContent>
            </v:textbox>
          </v:shape>
        </w:pict>
      </w: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  <w:r>
        <w:rPr>
          <w:sz w:val="36"/>
        </w:rPr>
        <w:pict>
          <v:line id="_x0000_s2051" o:spid="_x0000_s2051" o:spt="20" style="position:absolute;left:0pt;flip:x;margin-left:348.9pt;margin-top:0.85pt;height:30.05pt;width:52.5pt;z-index:251659264;mso-width-relative:page;mso-height-relative:page;" filled="f" stroked="t" coordsize="21600,21600">
            <v:path arrowok="t"/>
            <v:fill on="f" focussize="0,0"/>
            <v:stroke weight="2.25pt" color="#4F81BD" endarrow="open"/>
            <v:imagedata o:title=""/>
            <o:lock v:ext="edit" aspectratio="f"/>
          </v:line>
        </w:pict>
      </w: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标准物质供应商评价表：</w:t>
      </w:r>
    </w:p>
    <w:p>
      <w:pPr>
        <w:jc w:val="both"/>
        <w:rPr>
          <w:rFonts w:hint="eastAsia"/>
          <w:sz w:val="36"/>
          <w:szCs w:val="36"/>
          <w:lang w:eastAsia="zh-CN"/>
        </w:rPr>
      </w:pPr>
    </w:p>
    <w:p>
      <w:pPr>
        <w:jc w:val="both"/>
        <w:rPr>
          <w:rFonts w:hint="eastAsia"/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6209665" cy="8091805"/>
            <wp:effectExtent l="0" t="0" r="635" b="4445"/>
            <wp:docPr id="10" name="图片 10" descr="20200718112423922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0718112423922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  <w:lang w:eastAsia="zh-CN"/>
        </w:rPr>
        <w:drawing>
          <wp:inline distT="0" distB="0" distL="114300" distR="114300">
            <wp:extent cx="6390005" cy="9040495"/>
            <wp:effectExtent l="0" t="0" r="10795" b="8255"/>
            <wp:docPr id="9" name="图片 9" descr="20200718112423922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0718112423922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_x0000_s1026" o:spid="_x0000_s1026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4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  <o:rules v:ext="edit">
        <o:r id="V:Rule1" type="connector" idref="#_x0000_s1026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4D3C"/>
    <w:rsid w:val="000D29A9"/>
    <w:rsid w:val="00241E6C"/>
    <w:rsid w:val="002B3ABC"/>
    <w:rsid w:val="00500B67"/>
    <w:rsid w:val="007C36DB"/>
    <w:rsid w:val="009345A9"/>
    <w:rsid w:val="009B2C2B"/>
    <w:rsid w:val="00B37901"/>
    <w:rsid w:val="00B43CEC"/>
    <w:rsid w:val="00E64D3C"/>
    <w:rsid w:val="00ED1E0C"/>
    <w:rsid w:val="00FF788C"/>
    <w:rsid w:val="01CC4B2F"/>
    <w:rsid w:val="02CE043F"/>
    <w:rsid w:val="036F707F"/>
    <w:rsid w:val="0ADB76F2"/>
    <w:rsid w:val="1D391F98"/>
    <w:rsid w:val="24AB089D"/>
    <w:rsid w:val="34615817"/>
    <w:rsid w:val="534C7E10"/>
    <w:rsid w:val="6BD0484B"/>
    <w:rsid w:val="78EE6B1B"/>
    <w:rsid w:val="7BB0093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110</Words>
  <Characters>633</Characters>
  <Lines>5</Lines>
  <Paragraphs>1</Paragraphs>
  <TotalTime>0</TotalTime>
  <ScaleCrop>false</ScaleCrop>
  <LinksUpToDate>false</LinksUpToDate>
  <CharactersWithSpaces>742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2020-07-17T06:13:00Z</dcterms:created>
  <dc:creator>微软用户</dc:creator>
  <cp:lastModifiedBy>赛赛</cp:lastModifiedBy>
  <cp:lastPrinted>2020-07-18T03:19:00Z</cp:lastPrinted>
  <dcterms:modified xsi:type="dcterms:W3CDTF">2020-07-18T05:38:33Z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