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5D1" w:rsidRDefault="008025D1" w:rsidP="00A30F65">
      <w:pPr>
        <w:snapToGrid w:val="0"/>
        <w:spacing w:afterLines="30"/>
        <w:jc w:val="center"/>
        <w:rPr>
          <w:rFonts w:ascii="楷体" w:eastAsia="楷体" w:hAnsi="楷体"/>
          <w:b/>
          <w:color w:val="000000" w:themeColor="text1"/>
          <w:sz w:val="84"/>
          <w:szCs w:val="84"/>
        </w:rPr>
      </w:pPr>
    </w:p>
    <w:p w:rsidR="008025D1" w:rsidRDefault="008025D1" w:rsidP="00A30F65">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025D1" w:rsidRDefault="008025D1" w:rsidP="00A30F65">
      <w:pPr>
        <w:snapToGrid w:val="0"/>
        <w:spacing w:afterLines="30"/>
        <w:jc w:val="center"/>
        <w:rPr>
          <w:rFonts w:ascii="楷体" w:eastAsia="楷体" w:hAnsi="楷体"/>
          <w:b/>
          <w:color w:val="000000" w:themeColor="text1"/>
          <w:sz w:val="52"/>
          <w:szCs w:val="52"/>
        </w:rPr>
      </w:pPr>
    </w:p>
    <w:p w:rsidR="008025D1" w:rsidRDefault="008025D1" w:rsidP="00A30F65">
      <w:pPr>
        <w:snapToGrid w:val="0"/>
        <w:spacing w:afterLines="30"/>
        <w:jc w:val="center"/>
        <w:rPr>
          <w:rFonts w:ascii="楷体" w:eastAsia="楷体" w:hAnsi="楷体"/>
          <w:b/>
          <w:color w:val="000000" w:themeColor="text1"/>
          <w:sz w:val="52"/>
          <w:szCs w:val="52"/>
        </w:rPr>
      </w:pPr>
    </w:p>
    <w:p w:rsidR="008025D1" w:rsidRDefault="008025D1" w:rsidP="00A30F65">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025D1" w:rsidRDefault="008025D1" w:rsidP="00A30F65">
      <w:pPr>
        <w:snapToGrid w:val="0"/>
        <w:spacing w:afterLines="30"/>
        <w:jc w:val="center"/>
        <w:rPr>
          <w:rFonts w:ascii="楷体" w:eastAsia="楷体" w:hAnsi="楷体"/>
          <w:b/>
          <w:color w:val="000000" w:themeColor="text1"/>
          <w:sz w:val="36"/>
          <w:szCs w:val="36"/>
        </w:rPr>
      </w:pPr>
    </w:p>
    <w:p w:rsidR="008025D1" w:rsidRDefault="008025D1" w:rsidP="00A30F65">
      <w:pPr>
        <w:snapToGrid w:val="0"/>
        <w:spacing w:afterLines="30"/>
        <w:jc w:val="center"/>
        <w:rPr>
          <w:rFonts w:ascii="楷体" w:eastAsia="楷体" w:hAnsi="楷体"/>
          <w:b/>
          <w:color w:val="000000" w:themeColor="text1"/>
          <w:sz w:val="36"/>
          <w:szCs w:val="36"/>
        </w:rPr>
      </w:pPr>
    </w:p>
    <w:p w:rsidR="008025D1" w:rsidRDefault="008025D1" w:rsidP="00A30F65">
      <w:pPr>
        <w:snapToGrid w:val="0"/>
        <w:spacing w:afterLines="30"/>
        <w:jc w:val="center"/>
        <w:rPr>
          <w:rFonts w:ascii="楷体" w:eastAsia="楷体" w:hAnsi="楷体"/>
          <w:b/>
          <w:color w:val="000000" w:themeColor="text1"/>
          <w:sz w:val="32"/>
          <w:szCs w:val="32"/>
        </w:rPr>
      </w:pPr>
    </w:p>
    <w:p w:rsidR="008025D1" w:rsidRDefault="008025D1" w:rsidP="00A30F65">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河北</w:t>
      </w:r>
      <w:proofErr w:type="gramStart"/>
      <w:r>
        <w:rPr>
          <w:rFonts w:ascii="楷体" w:eastAsia="楷体" w:hAnsi="楷体"/>
          <w:b/>
          <w:color w:val="000000" w:themeColor="text1"/>
          <w:sz w:val="32"/>
          <w:szCs w:val="32"/>
          <w:u w:val="single"/>
        </w:rPr>
        <w:t>雄安京宏</w:t>
      </w:r>
      <w:proofErr w:type="gramEnd"/>
      <w:r>
        <w:rPr>
          <w:rFonts w:ascii="楷体" w:eastAsia="楷体" w:hAnsi="楷体"/>
          <w:b/>
          <w:color w:val="000000" w:themeColor="text1"/>
          <w:sz w:val="32"/>
          <w:szCs w:val="32"/>
          <w:u w:val="single"/>
        </w:rPr>
        <w:t>检测认证有限公司</w:t>
      </w:r>
      <w:bookmarkEnd w:id="0"/>
    </w:p>
    <w:p w:rsidR="008025D1" w:rsidRDefault="008025D1" w:rsidP="00A30F65">
      <w:pPr>
        <w:snapToGrid w:val="0"/>
        <w:spacing w:afterLines="30"/>
        <w:ind w:firstLineChars="600" w:firstLine="1928"/>
        <w:rPr>
          <w:rFonts w:ascii="楷体" w:eastAsia="楷体" w:hAnsi="楷体"/>
          <w:b/>
          <w:color w:val="000000" w:themeColor="text1"/>
          <w:sz w:val="32"/>
          <w:szCs w:val="32"/>
        </w:rPr>
      </w:pPr>
    </w:p>
    <w:p w:rsidR="008025D1" w:rsidRDefault="008025D1" w:rsidP="00A30F65">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025D1" w:rsidRDefault="008025D1" w:rsidP="00A30F65">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025D1" w:rsidRDefault="008025D1" w:rsidP="00A30F65">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025D1" w:rsidRDefault="008025D1" w:rsidP="00A30F65">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025D1" w:rsidRDefault="008025D1" w:rsidP="00A30F65">
      <w:pPr>
        <w:snapToGrid w:val="0"/>
        <w:spacing w:afterLines="30"/>
        <w:jc w:val="center"/>
        <w:rPr>
          <w:rFonts w:ascii="楷体" w:eastAsia="楷体" w:hAnsi="楷体"/>
          <w:b/>
          <w:color w:val="000000" w:themeColor="text1"/>
          <w:sz w:val="84"/>
          <w:szCs w:val="84"/>
        </w:rPr>
      </w:pPr>
    </w:p>
    <w:p w:rsidR="008025D1" w:rsidRDefault="008025D1" w:rsidP="00A30F65">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025D1" w:rsidRDefault="008025D1" w:rsidP="0029286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025D1" w:rsidRDefault="008025D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02125E">
        <w:trPr>
          <w:trHeight w:val="354"/>
        </w:trPr>
        <w:tc>
          <w:tcPr>
            <w:tcW w:w="1697" w:type="dxa"/>
            <w:vAlign w:val="center"/>
          </w:tcPr>
          <w:p w:rsidR="008025D1" w:rsidRDefault="008025D1">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025D1" w:rsidRDefault="008025D1">
            <w:pPr>
              <w:rPr>
                <w:b/>
                <w:color w:val="000000" w:themeColor="text1"/>
                <w:sz w:val="20"/>
                <w:szCs w:val="20"/>
              </w:rPr>
            </w:pPr>
            <w:r>
              <w:rPr>
                <w:rFonts w:hint="eastAsia"/>
                <w:b/>
                <w:color w:val="000000" w:themeColor="text1"/>
                <w:sz w:val="20"/>
                <w:szCs w:val="20"/>
              </w:rPr>
              <w:t>北京国标联合认证有限公司</w:t>
            </w:r>
          </w:p>
        </w:tc>
      </w:tr>
      <w:tr w:rsidR="0002125E">
        <w:trPr>
          <w:trHeight w:val="377"/>
        </w:trPr>
        <w:tc>
          <w:tcPr>
            <w:tcW w:w="1697" w:type="dxa"/>
            <w:vAlign w:val="center"/>
          </w:tcPr>
          <w:p w:rsidR="008025D1" w:rsidRDefault="008025D1">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025D1" w:rsidRDefault="008025D1">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025D1" w:rsidRDefault="008025D1">
            <w:pPr>
              <w:rPr>
                <w:b/>
                <w:color w:val="000000" w:themeColor="text1"/>
                <w:sz w:val="20"/>
                <w:szCs w:val="20"/>
              </w:rPr>
            </w:pPr>
            <w:r>
              <w:rPr>
                <w:rFonts w:hint="eastAsia"/>
                <w:b/>
                <w:color w:val="000000" w:themeColor="text1"/>
                <w:sz w:val="20"/>
                <w:szCs w:val="20"/>
              </w:rPr>
              <w:t>邮编</w:t>
            </w:r>
          </w:p>
        </w:tc>
        <w:tc>
          <w:tcPr>
            <w:tcW w:w="1641" w:type="dxa"/>
            <w:vAlign w:val="center"/>
          </w:tcPr>
          <w:p w:rsidR="008025D1" w:rsidRDefault="008025D1">
            <w:pPr>
              <w:rPr>
                <w:b/>
                <w:color w:val="000000" w:themeColor="text1"/>
                <w:sz w:val="20"/>
                <w:szCs w:val="20"/>
              </w:rPr>
            </w:pPr>
            <w:r>
              <w:rPr>
                <w:rFonts w:hint="eastAsia"/>
                <w:b/>
                <w:color w:val="000000" w:themeColor="text1"/>
                <w:sz w:val="20"/>
                <w:szCs w:val="20"/>
              </w:rPr>
              <w:t>100101</w:t>
            </w:r>
          </w:p>
        </w:tc>
      </w:tr>
      <w:tr w:rsidR="0002125E" w:rsidTr="008025D1">
        <w:trPr>
          <w:trHeight w:val="377"/>
        </w:trPr>
        <w:tc>
          <w:tcPr>
            <w:tcW w:w="1697" w:type="dxa"/>
            <w:vAlign w:val="center"/>
          </w:tcPr>
          <w:p w:rsidR="008025D1" w:rsidRDefault="008025D1">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8025D1" w:rsidRPr="00C302A2" w:rsidRDefault="008025D1">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8025D1" w:rsidRDefault="008025D1">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8025D1" w:rsidRPr="00C302A2" w:rsidRDefault="008025D1">
            <w:pPr>
              <w:rPr>
                <w:color w:val="000000" w:themeColor="text1"/>
                <w:sz w:val="18"/>
                <w:szCs w:val="18"/>
              </w:rPr>
            </w:pPr>
            <w:r w:rsidRPr="00C302A2">
              <w:rPr>
                <w:color w:val="000000" w:themeColor="text1"/>
                <w:sz w:val="18"/>
                <w:szCs w:val="18"/>
              </w:rPr>
              <w:t>service@china-isc.org.cn</w:t>
            </w:r>
          </w:p>
        </w:tc>
      </w:tr>
      <w:tr w:rsidR="0002125E">
        <w:trPr>
          <w:trHeight w:val="428"/>
        </w:trPr>
        <w:tc>
          <w:tcPr>
            <w:tcW w:w="9863" w:type="dxa"/>
            <w:gridSpan w:val="9"/>
            <w:vAlign w:val="center"/>
          </w:tcPr>
          <w:p w:rsidR="008025D1" w:rsidRDefault="008025D1">
            <w:pPr>
              <w:rPr>
                <w:b/>
                <w:color w:val="000000" w:themeColor="text1"/>
                <w:sz w:val="20"/>
                <w:szCs w:val="20"/>
              </w:rPr>
            </w:pPr>
            <w:r>
              <w:rPr>
                <w:rFonts w:hint="eastAsia"/>
                <w:b/>
                <w:color w:val="000000" w:themeColor="text1"/>
                <w:sz w:val="20"/>
                <w:szCs w:val="20"/>
              </w:rPr>
              <w:t>审核组成员</w:t>
            </w:r>
          </w:p>
        </w:tc>
      </w:tr>
      <w:tr w:rsidR="0002125E">
        <w:trPr>
          <w:trHeight w:val="645"/>
        </w:trPr>
        <w:tc>
          <w:tcPr>
            <w:tcW w:w="1844" w:type="dxa"/>
            <w:gridSpan w:val="2"/>
            <w:vAlign w:val="center"/>
          </w:tcPr>
          <w:p w:rsidR="008025D1" w:rsidRDefault="008025D1" w:rsidP="008025D1">
            <w:pPr>
              <w:spacing w:line="240" w:lineRule="exact"/>
              <w:jc w:val="center"/>
              <w:rPr>
                <w:b/>
                <w:color w:val="000000" w:themeColor="text1"/>
                <w:sz w:val="20"/>
                <w:szCs w:val="20"/>
              </w:rPr>
            </w:pPr>
            <w:r>
              <w:rPr>
                <w:rFonts w:hint="eastAsia"/>
                <w:sz w:val="18"/>
                <w:szCs w:val="18"/>
              </w:rPr>
              <w:t>姓名</w:t>
            </w:r>
          </w:p>
        </w:tc>
        <w:tc>
          <w:tcPr>
            <w:tcW w:w="992" w:type="dxa"/>
            <w:vAlign w:val="center"/>
          </w:tcPr>
          <w:p w:rsidR="008025D1" w:rsidRDefault="008025D1" w:rsidP="008025D1">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025D1" w:rsidRDefault="008025D1" w:rsidP="008025D1">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025D1" w:rsidRDefault="008025D1" w:rsidP="008025D1">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025D1" w:rsidRDefault="008025D1" w:rsidP="008025D1">
            <w:pPr>
              <w:spacing w:line="240" w:lineRule="exact"/>
              <w:jc w:val="center"/>
              <w:rPr>
                <w:b/>
                <w:color w:val="000000" w:themeColor="text1"/>
                <w:sz w:val="20"/>
                <w:szCs w:val="20"/>
              </w:rPr>
            </w:pPr>
            <w:r>
              <w:rPr>
                <w:rFonts w:hint="eastAsia"/>
                <w:sz w:val="18"/>
                <w:szCs w:val="18"/>
              </w:rPr>
              <w:t>专业代码</w:t>
            </w:r>
          </w:p>
        </w:tc>
      </w:tr>
      <w:tr w:rsidR="0002125E">
        <w:trPr>
          <w:trHeight w:val="645"/>
        </w:trPr>
        <w:tc>
          <w:tcPr>
            <w:tcW w:w="1844" w:type="dxa"/>
            <w:gridSpan w:val="2"/>
            <w:vAlign w:val="center"/>
          </w:tcPr>
          <w:p w:rsidR="008025D1" w:rsidRDefault="008025D1" w:rsidP="008025D1">
            <w:pPr>
              <w:spacing w:line="240" w:lineRule="exact"/>
              <w:jc w:val="center"/>
              <w:rPr>
                <w:b/>
                <w:color w:val="000000" w:themeColor="text1"/>
                <w:sz w:val="20"/>
                <w:szCs w:val="20"/>
              </w:rPr>
            </w:pPr>
            <w:r>
              <w:rPr>
                <w:b/>
                <w:color w:val="000000" w:themeColor="text1"/>
                <w:sz w:val="20"/>
                <w:szCs w:val="20"/>
              </w:rPr>
              <w:t>李丽英</w:t>
            </w:r>
          </w:p>
        </w:tc>
        <w:tc>
          <w:tcPr>
            <w:tcW w:w="992" w:type="dxa"/>
            <w:vAlign w:val="center"/>
          </w:tcPr>
          <w:p w:rsidR="008025D1" w:rsidRDefault="008025D1" w:rsidP="008025D1">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025D1" w:rsidRDefault="008025D1" w:rsidP="008025D1">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025D1" w:rsidRPr="00292867" w:rsidRDefault="008025D1" w:rsidP="008025D1">
            <w:pPr>
              <w:spacing w:line="240" w:lineRule="exact"/>
              <w:jc w:val="center"/>
              <w:rPr>
                <w:color w:val="000000" w:themeColor="text1"/>
                <w:sz w:val="20"/>
                <w:szCs w:val="20"/>
              </w:rPr>
            </w:pPr>
            <w:r w:rsidRPr="00292867">
              <w:rPr>
                <w:color w:val="000000" w:themeColor="text1"/>
                <w:sz w:val="20"/>
                <w:szCs w:val="20"/>
              </w:rPr>
              <w:t>Q:</w:t>
            </w:r>
            <w:r w:rsidRPr="00292867">
              <w:rPr>
                <w:color w:val="000000" w:themeColor="text1"/>
                <w:sz w:val="20"/>
                <w:szCs w:val="20"/>
              </w:rPr>
              <w:t>审核员</w:t>
            </w:r>
          </w:p>
          <w:p w:rsidR="008025D1" w:rsidRPr="00292867" w:rsidRDefault="008025D1" w:rsidP="008025D1">
            <w:pPr>
              <w:spacing w:line="240" w:lineRule="exact"/>
              <w:jc w:val="center"/>
              <w:rPr>
                <w:color w:val="000000" w:themeColor="text1"/>
                <w:sz w:val="20"/>
                <w:szCs w:val="20"/>
              </w:rPr>
            </w:pPr>
            <w:r w:rsidRPr="00292867">
              <w:rPr>
                <w:color w:val="000000" w:themeColor="text1"/>
                <w:sz w:val="20"/>
                <w:szCs w:val="20"/>
              </w:rPr>
              <w:t>E:</w:t>
            </w:r>
            <w:r w:rsidRPr="00292867">
              <w:rPr>
                <w:color w:val="000000" w:themeColor="text1"/>
                <w:sz w:val="20"/>
                <w:szCs w:val="20"/>
              </w:rPr>
              <w:t>审核员</w:t>
            </w:r>
          </w:p>
          <w:p w:rsidR="008025D1" w:rsidRPr="00292867" w:rsidRDefault="008025D1" w:rsidP="008025D1">
            <w:pPr>
              <w:spacing w:line="240" w:lineRule="exact"/>
              <w:jc w:val="center"/>
              <w:rPr>
                <w:color w:val="000000" w:themeColor="text1"/>
                <w:sz w:val="20"/>
                <w:szCs w:val="20"/>
              </w:rPr>
            </w:pPr>
            <w:r w:rsidRPr="00292867">
              <w:rPr>
                <w:color w:val="000000" w:themeColor="text1"/>
                <w:sz w:val="20"/>
                <w:szCs w:val="20"/>
              </w:rPr>
              <w:t>O:</w:t>
            </w:r>
            <w:r w:rsidRPr="00292867">
              <w:rPr>
                <w:color w:val="000000" w:themeColor="text1"/>
                <w:sz w:val="20"/>
                <w:szCs w:val="20"/>
              </w:rPr>
              <w:t>审核员</w:t>
            </w:r>
          </w:p>
        </w:tc>
        <w:tc>
          <w:tcPr>
            <w:tcW w:w="2333" w:type="dxa"/>
            <w:gridSpan w:val="2"/>
            <w:vAlign w:val="center"/>
          </w:tcPr>
          <w:p w:rsidR="008025D1" w:rsidRPr="00292867" w:rsidRDefault="008025D1" w:rsidP="008025D1">
            <w:pPr>
              <w:spacing w:line="240" w:lineRule="exact"/>
              <w:jc w:val="center"/>
              <w:rPr>
                <w:color w:val="000000" w:themeColor="text1"/>
                <w:sz w:val="20"/>
                <w:szCs w:val="20"/>
              </w:rPr>
            </w:pPr>
          </w:p>
        </w:tc>
      </w:tr>
      <w:tr w:rsidR="0002125E">
        <w:trPr>
          <w:trHeight w:val="645"/>
        </w:trPr>
        <w:tc>
          <w:tcPr>
            <w:tcW w:w="1844" w:type="dxa"/>
            <w:gridSpan w:val="2"/>
            <w:vAlign w:val="center"/>
          </w:tcPr>
          <w:p w:rsidR="008025D1" w:rsidRDefault="008025D1" w:rsidP="008025D1">
            <w:pPr>
              <w:spacing w:line="240" w:lineRule="exact"/>
              <w:jc w:val="center"/>
              <w:rPr>
                <w:b/>
                <w:color w:val="000000" w:themeColor="text1"/>
                <w:sz w:val="20"/>
                <w:szCs w:val="20"/>
              </w:rPr>
            </w:pPr>
            <w:r>
              <w:rPr>
                <w:b/>
                <w:color w:val="000000" w:themeColor="text1"/>
                <w:sz w:val="20"/>
                <w:szCs w:val="20"/>
              </w:rPr>
              <w:t>张鹏</w:t>
            </w:r>
          </w:p>
        </w:tc>
        <w:tc>
          <w:tcPr>
            <w:tcW w:w="992" w:type="dxa"/>
            <w:vAlign w:val="center"/>
          </w:tcPr>
          <w:p w:rsidR="008025D1" w:rsidRDefault="008025D1" w:rsidP="008025D1">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025D1" w:rsidRDefault="008025D1" w:rsidP="008025D1">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025D1" w:rsidRPr="00292867" w:rsidRDefault="008025D1" w:rsidP="008025D1">
            <w:pPr>
              <w:spacing w:line="240" w:lineRule="exact"/>
              <w:jc w:val="center"/>
              <w:rPr>
                <w:color w:val="000000" w:themeColor="text1"/>
                <w:sz w:val="20"/>
                <w:szCs w:val="20"/>
              </w:rPr>
            </w:pPr>
            <w:r w:rsidRPr="00292867">
              <w:rPr>
                <w:color w:val="000000" w:themeColor="text1"/>
                <w:sz w:val="20"/>
                <w:szCs w:val="20"/>
              </w:rPr>
              <w:t>Q:</w:t>
            </w:r>
            <w:r w:rsidRPr="00292867">
              <w:rPr>
                <w:color w:val="000000" w:themeColor="text1"/>
                <w:sz w:val="20"/>
                <w:szCs w:val="20"/>
              </w:rPr>
              <w:t>审核员</w:t>
            </w:r>
          </w:p>
          <w:p w:rsidR="008025D1" w:rsidRPr="00292867" w:rsidRDefault="008025D1" w:rsidP="008025D1">
            <w:pPr>
              <w:spacing w:line="240" w:lineRule="exact"/>
              <w:jc w:val="center"/>
              <w:rPr>
                <w:color w:val="000000" w:themeColor="text1"/>
                <w:sz w:val="20"/>
                <w:szCs w:val="20"/>
              </w:rPr>
            </w:pPr>
            <w:r w:rsidRPr="00292867">
              <w:rPr>
                <w:color w:val="000000" w:themeColor="text1"/>
                <w:sz w:val="20"/>
                <w:szCs w:val="20"/>
              </w:rPr>
              <w:t>E:</w:t>
            </w:r>
            <w:r w:rsidRPr="00292867">
              <w:rPr>
                <w:color w:val="000000" w:themeColor="text1"/>
                <w:sz w:val="20"/>
                <w:szCs w:val="20"/>
              </w:rPr>
              <w:t>审核员</w:t>
            </w:r>
          </w:p>
          <w:p w:rsidR="008025D1" w:rsidRPr="00292867" w:rsidRDefault="008025D1" w:rsidP="008025D1">
            <w:pPr>
              <w:spacing w:line="240" w:lineRule="exact"/>
              <w:jc w:val="center"/>
              <w:rPr>
                <w:color w:val="000000" w:themeColor="text1"/>
                <w:sz w:val="20"/>
                <w:szCs w:val="20"/>
              </w:rPr>
            </w:pPr>
            <w:r w:rsidRPr="00292867">
              <w:rPr>
                <w:color w:val="000000" w:themeColor="text1"/>
                <w:sz w:val="20"/>
                <w:szCs w:val="20"/>
              </w:rPr>
              <w:t>O:</w:t>
            </w:r>
            <w:r w:rsidRPr="00292867">
              <w:rPr>
                <w:color w:val="000000" w:themeColor="text1"/>
                <w:sz w:val="20"/>
                <w:szCs w:val="20"/>
              </w:rPr>
              <w:t>审核员</w:t>
            </w:r>
          </w:p>
        </w:tc>
        <w:tc>
          <w:tcPr>
            <w:tcW w:w="2333" w:type="dxa"/>
            <w:gridSpan w:val="2"/>
            <w:vAlign w:val="center"/>
          </w:tcPr>
          <w:p w:rsidR="008025D1" w:rsidRPr="00292867" w:rsidRDefault="008025D1" w:rsidP="008025D1">
            <w:pPr>
              <w:spacing w:line="240" w:lineRule="exact"/>
              <w:jc w:val="center"/>
              <w:rPr>
                <w:color w:val="000000" w:themeColor="text1"/>
                <w:sz w:val="20"/>
                <w:szCs w:val="20"/>
              </w:rPr>
            </w:pPr>
            <w:r w:rsidRPr="00292867">
              <w:rPr>
                <w:color w:val="000000" w:themeColor="text1"/>
                <w:sz w:val="20"/>
                <w:szCs w:val="20"/>
              </w:rPr>
              <w:t>Q:34.02.00</w:t>
            </w:r>
          </w:p>
          <w:p w:rsidR="008025D1" w:rsidRPr="00292867" w:rsidRDefault="008025D1" w:rsidP="008025D1">
            <w:pPr>
              <w:spacing w:line="240" w:lineRule="exact"/>
              <w:jc w:val="center"/>
              <w:rPr>
                <w:color w:val="000000" w:themeColor="text1"/>
                <w:sz w:val="20"/>
                <w:szCs w:val="20"/>
              </w:rPr>
            </w:pPr>
            <w:r w:rsidRPr="00292867">
              <w:rPr>
                <w:color w:val="000000" w:themeColor="text1"/>
                <w:sz w:val="20"/>
                <w:szCs w:val="20"/>
              </w:rPr>
              <w:t>E:34.02.00</w:t>
            </w:r>
          </w:p>
          <w:p w:rsidR="008025D1" w:rsidRPr="00292867" w:rsidRDefault="008025D1" w:rsidP="008025D1">
            <w:pPr>
              <w:spacing w:line="240" w:lineRule="exact"/>
              <w:jc w:val="center"/>
              <w:rPr>
                <w:color w:val="000000" w:themeColor="text1"/>
                <w:sz w:val="20"/>
                <w:szCs w:val="20"/>
              </w:rPr>
            </w:pPr>
            <w:r w:rsidRPr="00292867">
              <w:rPr>
                <w:color w:val="000000" w:themeColor="text1"/>
                <w:sz w:val="20"/>
                <w:szCs w:val="20"/>
              </w:rPr>
              <w:t>O:34.02.00</w:t>
            </w:r>
          </w:p>
        </w:tc>
      </w:tr>
      <w:tr w:rsidR="0002125E">
        <w:trPr>
          <w:trHeight w:val="510"/>
        </w:trPr>
        <w:tc>
          <w:tcPr>
            <w:tcW w:w="1844" w:type="dxa"/>
            <w:gridSpan w:val="2"/>
            <w:vAlign w:val="center"/>
          </w:tcPr>
          <w:p w:rsidR="008025D1" w:rsidRDefault="008025D1">
            <w:pPr>
              <w:rPr>
                <w:b/>
                <w:color w:val="000000" w:themeColor="text1"/>
                <w:sz w:val="20"/>
                <w:szCs w:val="20"/>
              </w:rPr>
            </w:pPr>
          </w:p>
        </w:tc>
        <w:tc>
          <w:tcPr>
            <w:tcW w:w="992" w:type="dxa"/>
            <w:vAlign w:val="center"/>
          </w:tcPr>
          <w:p w:rsidR="008025D1" w:rsidRDefault="008025D1">
            <w:pPr>
              <w:rPr>
                <w:b/>
                <w:color w:val="000000" w:themeColor="text1"/>
                <w:sz w:val="20"/>
                <w:szCs w:val="20"/>
              </w:rPr>
            </w:pPr>
          </w:p>
        </w:tc>
        <w:tc>
          <w:tcPr>
            <w:tcW w:w="1216" w:type="dxa"/>
            <w:vAlign w:val="center"/>
          </w:tcPr>
          <w:p w:rsidR="008025D1" w:rsidRDefault="008025D1">
            <w:pPr>
              <w:rPr>
                <w:b/>
                <w:color w:val="000000" w:themeColor="text1"/>
                <w:sz w:val="20"/>
                <w:szCs w:val="20"/>
              </w:rPr>
            </w:pPr>
          </w:p>
        </w:tc>
        <w:tc>
          <w:tcPr>
            <w:tcW w:w="3478" w:type="dxa"/>
            <w:gridSpan w:val="3"/>
            <w:vAlign w:val="center"/>
          </w:tcPr>
          <w:p w:rsidR="008025D1" w:rsidRDefault="008025D1">
            <w:pPr>
              <w:rPr>
                <w:b/>
                <w:color w:val="000000" w:themeColor="text1"/>
                <w:sz w:val="20"/>
                <w:szCs w:val="20"/>
              </w:rPr>
            </w:pPr>
          </w:p>
        </w:tc>
        <w:tc>
          <w:tcPr>
            <w:tcW w:w="2333" w:type="dxa"/>
            <w:gridSpan w:val="2"/>
            <w:vAlign w:val="center"/>
          </w:tcPr>
          <w:p w:rsidR="008025D1" w:rsidRDefault="008025D1">
            <w:pPr>
              <w:rPr>
                <w:b/>
                <w:color w:val="000000" w:themeColor="text1"/>
                <w:sz w:val="20"/>
                <w:szCs w:val="20"/>
              </w:rPr>
            </w:pPr>
          </w:p>
        </w:tc>
      </w:tr>
      <w:tr w:rsidR="0002125E">
        <w:trPr>
          <w:trHeight w:val="351"/>
        </w:trPr>
        <w:tc>
          <w:tcPr>
            <w:tcW w:w="9863" w:type="dxa"/>
            <w:gridSpan w:val="9"/>
            <w:vAlign w:val="center"/>
          </w:tcPr>
          <w:p w:rsidR="008025D1" w:rsidRDefault="008025D1">
            <w:pPr>
              <w:rPr>
                <w:b/>
                <w:color w:val="000000" w:themeColor="text1"/>
                <w:sz w:val="20"/>
                <w:szCs w:val="20"/>
              </w:rPr>
            </w:pPr>
            <w:r>
              <w:rPr>
                <w:rFonts w:hint="eastAsia"/>
                <w:b/>
                <w:color w:val="000000" w:themeColor="text1"/>
                <w:sz w:val="20"/>
                <w:szCs w:val="20"/>
              </w:rPr>
              <w:t>与审核组同行人员</w:t>
            </w:r>
          </w:p>
        </w:tc>
      </w:tr>
      <w:tr w:rsidR="0002125E">
        <w:trPr>
          <w:trHeight w:val="351"/>
        </w:trPr>
        <w:tc>
          <w:tcPr>
            <w:tcW w:w="1844" w:type="dxa"/>
            <w:gridSpan w:val="2"/>
            <w:vAlign w:val="center"/>
          </w:tcPr>
          <w:p w:rsidR="008025D1" w:rsidRDefault="008025D1">
            <w:pPr>
              <w:rPr>
                <w:b/>
                <w:color w:val="000000" w:themeColor="text1"/>
                <w:sz w:val="20"/>
                <w:szCs w:val="20"/>
              </w:rPr>
            </w:pPr>
            <w:r>
              <w:rPr>
                <w:rFonts w:hint="eastAsia"/>
                <w:b/>
                <w:color w:val="000000" w:themeColor="text1"/>
                <w:sz w:val="20"/>
                <w:szCs w:val="20"/>
              </w:rPr>
              <w:t>姓名</w:t>
            </w:r>
          </w:p>
        </w:tc>
        <w:tc>
          <w:tcPr>
            <w:tcW w:w="992" w:type="dxa"/>
            <w:vAlign w:val="center"/>
          </w:tcPr>
          <w:p w:rsidR="008025D1" w:rsidRDefault="008025D1">
            <w:pPr>
              <w:rPr>
                <w:b/>
                <w:color w:val="000000" w:themeColor="text1"/>
                <w:sz w:val="20"/>
                <w:szCs w:val="20"/>
              </w:rPr>
            </w:pPr>
            <w:r>
              <w:rPr>
                <w:rFonts w:hint="eastAsia"/>
                <w:b/>
                <w:color w:val="000000" w:themeColor="text1"/>
                <w:sz w:val="20"/>
                <w:szCs w:val="20"/>
              </w:rPr>
              <w:t>性别</w:t>
            </w:r>
          </w:p>
        </w:tc>
        <w:tc>
          <w:tcPr>
            <w:tcW w:w="1216" w:type="dxa"/>
            <w:vAlign w:val="center"/>
          </w:tcPr>
          <w:p w:rsidR="008025D1" w:rsidRDefault="008025D1">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025D1" w:rsidRDefault="008025D1">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025D1" w:rsidRDefault="008025D1">
            <w:pPr>
              <w:rPr>
                <w:b/>
                <w:color w:val="000000" w:themeColor="text1"/>
                <w:sz w:val="20"/>
                <w:szCs w:val="20"/>
              </w:rPr>
            </w:pPr>
            <w:r>
              <w:rPr>
                <w:rFonts w:hint="eastAsia"/>
                <w:b/>
                <w:color w:val="000000" w:themeColor="text1"/>
                <w:sz w:val="20"/>
                <w:szCs w:val="20"/>
              </w:rPr>
              <w:t>备注</w:t>
            </w:r>
          </w:p>
        </w:tc>
      </w:tr>
      <w:tr w:rsidR="0002125E">
        <w:trPr>
          <w:trHeight w:val="351"/>
        </w:trPr>
        <w:tc>
          <w:tcPr>
            <w:tcW w:w="1844" w:type="dxa"/>
            <w:gridSpan w:val="2"/>
            <w:vAlign w:val="center"/>
          </w:tcPr>
          <w:p w:rsidR="008025D1" w:rsidRDefault="008025D1">
            <w:pPr>
              <w:rPr>
                <w:b/>
                <w:color w:val="000000" w:themeColor="text1"/>
              </w:rPr>
            </w:pPr>
          </w:p>
        </w:tc>
        <w:tc>
          <w:tcPr>
            <w:tcW w:w="992" w:type="dxa"/>
            <w:vAlign w:val="center"/>
          </w:tcPr>
          <w:p w:rsidR="008025D1" w:rsidRDefault="008025D1">
            <w:pPr>
              <w:rPr>
                <w:b/>
                <w:color w:val="000000" w:themeColor="text1"/>
              </w:rPr>
            </w:pPr>
          </w:p>
        </w:tc>
        <w:tc>
          <w:tcPr>
            <w:tcW w:w="1216" w:type="dxa"/>
            <w:vAlign w:val="center"/>
          </w:tcPr>
          <w:p w:rsidR="008025D1" w:rsidRDefault="008025D1">
            <w:pPr>
              <w:rPr>
                <w:b/>
                <w:color w:val="000000" w:themeColor="text1"/>
              </w:rPr>
            </w:pPr>
          </w:p>
        </w:tc>
        <w:tc>
          <w:tcPr>
            <w:tcW w:w="3478" w:type="dxa"/>
            <w:gridSpan w:val="3"/>
            <w:vAlign w:val="center"/>
          </w:tcPr>
          <w:p w:rsidR="008025D1" w:rsidRDefault="008025D1">
            <w:pPr>
              <w:rPr>
                <w:b/>
                <w:color w:val="000000" w:themeColor="text1"/>
              </w:rPr>
            </w:pPr>
          </w:p>
        </w:tc>
        <w:tc>
          <w:tcPr>
            <w:tcW w:w="2333" w:type="dxa"/>
            <w:gridSpan w:val="2"/>
            <w:vAlign w:val="center"/>
          </w:tcPr>
          <w:p w:rsidR="008025D1" w:rsidRDefault="008025D1">
            <w:pPr>
              <w:rPr>
                <w:b/>
                <w:color w:val="000000" w:themeColor="text1"/>
              </w:rPr>
            </w:pPr>
          </w:p>
        </w:tc>
      </w:tr>
    </w:tbl>
    <w:p w:rsidR="008025D1" w:rsidRDefault="008025D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02125E">
        <w:tc>
          <w:tcPr>
            <w:tcW w:w="2269" w:type="dxa"/>
            <w:vAlign w:val="center"/>
          </w:tcPr>
          <w:p w:rsidR="008025D1" w:rsidRDefault="004C0AB3">
            <w:pPr>
              <w:rPr>
                <w:rFonts w:ascii="宋体" w:hAnsiTheme="minorHAnsi" w:cs="宋体"/>
                <w:color w:val="000000" w:themeColor="text1"/>
                <w:kern w:val="0"/>
                <w:sz w:val="20"/>
                <w:szCs w:val="20"/>
              </w:rPr>
            </w:pPr>
            <w:r>
              <w:rPr>
                <w:rFonts w:ascii="宋体" w:hAnsi="宋体" w:hint="eastAsia"/>
                <w:b/>
                <w:color w:val="000000"/>
                <w:spacing w:val="-4"/>
                <w:sz w:val="20"/>
                <w:szCs w:val="20"/>
              </w:rPr>
              <w:t>☑</w:t>
            </w:r>
            <w:r w:rsidR="008025D1">
              <w:rPr>
                <w:rFonts w:ascii="宋体" w:hAnsiTheme="minorHAnsi" w:cs="宋体"/>
                <w:color w:val="000000" w:themeColor="text1"/>
                <w:kern w:val="0"/>
                <w:sz w:val="20"/>
                <w:szCs w:val="20"/>
              </w:rPr>
              <w:t>QMS/</w:t>
            </w:r>
            <w:r>
              <w:rPr>
                <w:rFonts w:ascii="宋体" w:hAnsi="宋体" w:hint="eastAsia"/>
                <w:b/>
                <w:color w:val="000000"/>
                <w:spacing w:val="-4"/>
                <w:sz w:val="20"/>
                <w:szCs w:val="20"/>
              </w:rPr>
              <w:t>☑</w:t>
            </w:r>
            <w:r w:rsidR="008025D1">
              <w:rPr>
                <w:rFonts w:ascii="宋体" w:hAnsiTheme="minorHAnsi" w:cs="宋体"/>
                <w:color w:val="000000" w:themeColor="text1"/>
                <w:kern w:val="0"/>
                <w:sz w:val="20"/>
                <w:szCs w:val="20"/>
              </w:rPr>
              <w:t>EMS/</w:t>
            </w:r>
            <w:r>
              <w:rPr>
                <w:rFonts w:ascii="宋体" w:hAnsi="宋体" w:hint="eastAsia"/>
                <w:b/>
                <w:color w:val="000000"/>
                <w:spacing w:val="-4"/>
                <w:sz w:val="20"/>
                <w:szCs w:val="20"/>
              </w:rPr>
              <w:t>☑</w:t>
            </w:r>
            <w:r w:rsidR="008025D1">
              <w:rPr>
                <w:rFonts w:ascii="宋体" w:hAnsiTheme="minorHAnsi" w:cs="宋体"/>
                <w:color w:val="000000" w:themeColor="text1"/>
                <w:kern w:val="0"/>
                <w:sz w:val="20"/>
                <w:szCs w:val="20"/>
              </w:rPr>
              <w:t>OHSMS</w:t>
            </w:r>
          </w:p>
          <w:p w:rsidR="008025D1" w:rsidRDefault="008025D1">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025D1" w:rsidRDefault="008025D1">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2125E">
        <w:tc>
          <w:tcPr>
            <w:tcW w:w="2269" w:type="dxa"/>
            <w:vAlign w:val="center"/>
          </w:tcPr>
          <w:p w:rsidR="008025D1" w:rsidRDefault="008025D1">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025D1" w:rsidRDefault="008025D1">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025D1" w:rsidRDefault="008025D1">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2125E">
        <w:tc>
          <w:tcPr>
            <w:tcW w:w="2269" w:type="dxa"/>
            <w:vAlign w:val="center"/>
          </w:tcPr>
          <w:p w:rsidR="008025D1" w:rsidRDefault="008025D1">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025D1" w:rsidRDefault="008025D1">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025D1" w:rsidRDefault="008025D1">
      <w:pPr>
        <w:rPr>
          <w:rFonts w:ascii="宋体" w:hAnsi="宋体"/>
          <w:b/>
          <w:color w:val="000000" w:themeColor="text1"/>
          <w:sz w:val="16"/>
          <w:szCs w:val="16"/>
        </w:rPr>
      </w:pPr>
    </w:p>
    <w:p w:rsidR="008025D1" w:rsidRDefault="008025D1">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8025D1" w:rsidRPr="00071D0F" w:rsidRDefault="008025D1" w:rsidP="008025D1">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proofErr w:type="gramStart"/>
      <w:r w:rsidRPr="009E35D1">
        <w:rPr>
          <w:rFonts w:ascii="宋体" w:hAnsi="宋体" w:hint="eastAsia"/>
          <w:b/>
          <w:color w:val="000000" w:themeColor="text1"/>
          <w:sz w:val="26"/>
          <w:szCs w:val="26"/>
        </w:rPr>
        <w:t>四</w:t>
      </w:r>
      <w:proofErr w:type="gramEnd"/>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02125E">
        <w:trPr>
          <w:trHeight w:val="293"/>
          <w:jc w:val="center"/>
        </w:trPr>
        <w:tc>
          <w:tcPr>
            <w:tcW w:w="1919" w:type="dxa"/>
          </w:tcPr>
          <w:p w:rsidR="008025D1" w:rsidRDefault="008025D1">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025D1" w:rsidRDefault="008025D1">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w:t>
            </w:r>
            <w:proofErr w:type="gramStart"/>
            <w:r>
              <w:rPr>
                <w:rFonts w:ascii="宋体" w:hAnsi="宋体"/>
                <w:b/>
                <w:color w:val="000000" w:themeColor="text1"/>
                <w:sz w:val="20"/>
                <w:szCs w:val="20"/>
              </w:rPr>
              <w:t>雄安京宏</w:t>
            </w:r>
            <w:proofErr w:type="gramEnd"/>
            <w:r>
              <w:rPr>
                <w:rFonts w:ascii="宋体" w:hAnsi="宋体"/>
                <w:b/>
                <w:color w:val="000000" w:themeColor="text1"/>
                <w:sz w:val="20"/>
                <w:szCs w:val="20"/>
              </w:rPr>
              <w:t>检测认证有限公司</w:t>
            </w:r>
            <w:bookmarkEnd w:id="5"/>
          </w:p>
        </w:tc>
        <w:tc>
          <w:tcPr>
            <w:tcW w:w="1134" w:type="dxa"/>
            <w:gridSpan w:val="3"/>
          </w:tcPr>
          <w:p w:rsidR="008025D1" w:rsidRDefault="008025D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025D1" w:rsidRDefault="008025D1">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rsidR="0002125E">
        <w:trPr>
          <w:trHeight w:val="307"/>
          <w:jc w:val="center"/>
        </w:trPr>
        <w:tc>
          <w:tcPr>
            <w:tcW w:w="1919" w:type="dxa"/>
          </w:tcPr>
          <w:p w:rsidR="008025D1" w:rsidRDefault="008025D1">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025D1" w:rsidRDefault="008025D1">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河北省保定市容城县城关镇正义路151-2号</w:t>
            </w:r>
            <w:bookmarkEnd w:id="7"/>
          </w:p>
        </w:tc>
        <w:tc>
          <w:tcPr>
            <w:tcW w:w="540" w:type="dxa"/>
            <w:vMerge w:val="restart"/>
          </w:tcPr>
          <w:p w:rsidR="008025D1" w:rsidRDefault="008025D1">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025D1" w:rsidRDefault="008025D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025D1" w:rsidRDefault="008025D1" w:rsidP="008025D1">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071800</w:t>
            </w:r>
            <w:bookmarkEnd w:id="8"/>
          </w:p>
        </w:tc>
      </w:tr>
      <w:tr w:rsidR="0002125E">
        <w:trPr>
          <w:trHeight w:val="315"/>
          <w:jc w:val="center"/>
        </w:trPr>
        <w:tc>
          <w:tcPr>
            <w:tcW w:w="1919" w:type="dxa"/>
            <w:vAlign w:val="center"/>
          </w:tcPr>
          <w:p w:rsidR="008025D1" w:rsidRDefault="008025D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025D1" w:rsidRDefault="008025D1">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河北省保定市容城县城关镇正义路151-2号</w:t>
            </w:r>
            <w:bookmarkEnd w:id="9"/>
          </w:p>
        </w:tc>
        <w:tc>
          <w:tcPr>
            <w:tcW w:w="540" w:type="dxa"/>
            <w:vMerge/>
            <w:vAlign w:val="center"/>
          </w:tcPr>
          <w:p w:rsidR="008025D1" w:rsidRDefault="008025D1">
            <w:pPr>
              <w:spacing w:line="320" w:lineRule="exact"/>
              <w:jc w:val="center"/>
              <w:rPr>
                <w:rFonts w:ascii="宋体" w:hAnsi="宋体"/>
                <w:b/>
                <w:color w:val="000000" w:themeColor="text1"/>
                <w:sz w:val="20"/>
                <w:szCs w:val="20"/>
              </w:rPr>
            </w:pPr>
          </w:p>
        </w:tc>
        <w:tc>
          <w:tcPr>
            <w:tcW w:w="1297" w:type="dxa"/>
          </w:tcPr>
          <w:p w:rsidR="008025D1" w:rsidRDefault="008025D1">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071800</w:t>
            </w:r>
            <w:bookmarkEnd w:id="10"/>
          </w:p>
        </w:tc>
      </w:tr>
      <w:tr w:rsidR="0002125E">
        <w:trPr>
          <w:trHeight w:val="315"/>
          <w:jc w:val="center"/>
        </w:trPr>
        <w:tc>
          <w:tcPr>
            <w:tcW w:w="1919" w:type="dxa"/>
            <w:vAlign w:val="center"/>
          </w:tcPr>
          <w:p w:rsidR="008025D1" w:rsidRDefault="008025D1">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025D1" w:rsidRDefault="008025D1">
            <w:pPr>
              <w:spacing w:line="320" w:lineRule="exact"/>
              <w:rPr>
                <w:rFonts w:ascii="宋体" w:hAnsi="宋体"/>
                <w:b/>
                <w:color w:val="000000" w:themeColor="text1"/>
                <w:sz w:val="20"/>
                <w:szCs w:val="20"/>
              </w:rPr>
            </w:pPr>
          </w:p>
        </w:tc>
        <w:tc>
          <w:tcPr>
            <w:tcW w:w="540" w:type="dxa"/>
            <w:vMerge/>
            <w:vAlign w:val="center"/>
          </w:tcPr>
          <w:p w:rsidR="008025D1" w:rsidRDefault="008025D1">
            <w:pPr>
              <w:spacing w:line="320" w:lineRule="exact"/>
              <w:jc w:val="center"/>
              <w:rPr>
                <w:rFonts w:ascii="宋体" w:hAnsi="宋体"/>
                <w:b/>
                <w:color w:val="000000" w:themeColor="text1"/>
                <w:sz w:val="20"/>
                <w:szCs w:val="20"/>
              </w:rPr>
            </w:pPr>
          </w:p>
        </w:tc>
        <w:tc>
          <w:tcPr>
            <w:tcW w:w="1297" w:type="dxa"/>
          </w:tcPr>
          <w:p w:rsidR="008025D1" w:rsidRDefault="008025D1">
            <w:pPr>
              <w:spacing w:line="320" w:lineRule="exact"/>
              <w:rPr>
                <w:rFonts w:ascii="宋体" w:hAnsi="宋体"/>
                <w:b/>
                <w:color w:val="000000" w:themeColor="text1"/>
                <w:sz w:val="20"/>
                <w:szCs w:val="20"/>
              </w:rPr>
            </w:pPr>
          </w:p>
        </w:tc>
      </w:tr>
      <w:tr w:rsidR="0002125E">
        <w:trPr>
          <w:trHeight w:val="247"/>
          <w:jc w:val="center"/>
        </w:trPr>
        <w:tc>
          <w:tcPr>
            <w:tcW w:w="1919" w:type="dxa"/>
            <w:vAlign w:val="center"/>
          </w:tcPr>
          <w:p w:rsidR="008025D1" w:rsidRDefault="008025D1">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025D1" w:rsidRDefault="008025D1">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张玲</w:t>
            </w:r>
            <w:bookmarkEnd w:id="11"/>
          </w:p>
        </w:tc>
        <w:tc>
          <w:tcPr>
            <w:tcW w:w="1362" w:type="dxa"/>
            <w:gridSpan w:val="2"/>
            <w:vAlign w:val="center"/>
          </w:tcPr>
          <w:p w:rsidR="008025D1" w:rsidRDefault="008025D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025D1" w:rsidRDefault="008025D1">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19933131566</w:t>
            </w:r>
            <w:bookmarkEnd w:id="12"/>
          </w:p>
        </w:tc>
        <w:tc>
          <w:tcPr>
            <w:tcW w:w="965" w:type="dxa"/>
            <w:gridSpan w:val="3"/>
            <w:vAlign w:val="center"/>
          </w:tcPr>
          <w:p w:rsidR="008025D1" w:rsidRDefault="008025D1">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025D1" w:rsidRDefault="008025D1">
            <w:pPr>
              <w:spacing w:line="320" w:lineRule="exact"/>
              <w:jc w:val="center"/>
              <w:rPr>
                <w:rFonts w:ascii="宋体" w:hAnsi="宋体"/>
                <w:b/>
                <w:color w:val="000000" w:themeColor="text1"/>
                <w:sz w:val="20"/>
                <w:szCs w:val="20"/>
              </w:rPr>
            </w:pPr>
            <w:bookmarkStart w:id="13" w:name="联系人传真"/>
            <w:bookmarkEnd w:id="13"/>
          </w:p>
        </w:tc>
      </w:tr>
      <w:tr w:rsidR="0002125E">
        <w:trPr>
          <w:jc w:val="center"/>
        </w:trPr>
        <w:tc>
          <w:tcPr>
            <w:tcW w:w="1919" w:type="dxa"/>
            <w:vAlign w:val="center"/>
          </w:tcPr>
          <w:p w:rsidR="008025D1" w:rsidRDefault="008025D1">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025D1" w:rsidRDefault="004C0AB3">
            <w:pPr>
              <w:spacing w:line="320" w:lineRule="exact"/>
              <w:jc w:val="center"/>
              <w:rPr>
                <w:rFonts w:ascii="宋体" w:hAnsi="宋体"/>
                <w:b/>
                <w:color w:val="000000" w:themeColor="text1"/>
                <w:sz w:val="20"/>
                <w:szCs w:val="20"/>
              </w:rPr>
            </w:pPr>
            <w:r>
              <w:rPr>
                <w:rFonts w:ascii="宋体" w:hAnsi="宋体"/>
                <w:b/>
                <w:color w:val="000000" w:themeColor="text1"/>
                <w:sz w:val="20"/>
                <w:szCs w:val="20"/>
              </w:rPr>
              <w:t>李根</w:t>
            </w:r>
          </w:p>
        </w:tc>
        <w:tc>
          <w:tcPr>
            <w:tcW w:w="1362" w:type="dxa"/>
            <w:gridSpan w:val="2"/>
            <w:vAlign w:val="center"/>
          </w:tcPr>
          <w:p w:rsidR="008025D1" w:rsidRDefault="008025D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025D1" w:rsidRDefault="004C0AB3" w:rsidP="004C0AB3">
            <w:pPr>
              <w:spacing w:line="320" w:lineRule="exact"/>
              <w:jc w:val="center"/>
              <w:rPr>
                <w:rFonts w:ascii="宋体" w:hAnsi="宋体"/>
                <w:b/>
                <w:color w:val="000000" w:themeColor="text1"/>
                <w:spacing w:val="-20"/>
                <w:sz w:val="20"/>
                <w:szCs w:val="20"/>
              </w:rPr>
            </w:pPr>
            <w:bookmarkStart w:id="14" w:name="最高管理者"/>
            <w:bookmarkEnd w:id="14"/>
            <w:r>
              <w:rPr>
                <w:rFonts w:ascii="宋体" w:hAnsi="宋体"/>
                <w:b/>
                <w:color w:val="000000" w:themeColor="text1"/>
                <w:spacing w:val="-20"/>
                <w:sz w:val="20"/>
                <w:szCs w:val="20"/>
              </w:rPr>
              <w:t>李靖</w:t>
            </w:r>
          </w:p>
        </w:tc>
        <w:tc>
          <w:tcPr>
            <w:tcW w:w="1440" w:type="dxa"/>
            <w:gridSpan w:val="5"/>
            <w:vAlign w:val="center"/>
          </w:tcPr>
          <w:p w:rsidR="008025D1" w:rsidRDefault="008025D1">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025D1" w:rsidRDefault="00513543">
            <w:pPr>
              <w:spacing w:line="320" w:lineRule="exact"/>
              <w:jc w:val="center"/>
              <w:rPr>
                <w:rFonts w:ascii="宋体" w:hAnsi="宋体"/>
                <w:b/>
                <w:color w:val="000000" w:themeColor="text1"/>
                <w:sz w:val="20"/>
                <w:szCs w:val="20"/>
              </w:rPr>
            </w:pPr>
            <w:proofErr w:type="gramStart"/>
            <w:r>
              <w:rPr>
                <w:rFonts w:ascii="宋体" w:hAnsi="宋体"/>
                <w:b/>
                <w:color w:val="000000" w:themeColor="text1"/>
                <w:sz w:val="20"/>
                <w:szCs w:val="20"/>
              </w:rPr>
              <w:t>魏云敬</w:t>
            </w:r>
            <w:proofErr w:type="gramEnd"/>
          </w:p>
        </w:tc>
      </w:tr>
      <w:tr w:rsidR="0002125E">
        <w:trPr>
          <w:trHeight w:val="1050"/>
          <w:jc w:val="center"/>
        </w:trPr>
        <w:tc>
          <w:tcPr>
            <w:tcW w:w="1919" w:type="dxa"/>
            <w:vAlign w:val="center"/>
          </w:tcPr>
          <w:p w:rsidR="008025D1" w:rsidRDefault="008025D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025D1" w:rsidRDefault="008025D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025D1" w:rsidRDefault="008025D1">
            <w:pPr>
              <w:spacing w:line="320" w:lineRule="exact"/>
              <w:jc w:val="center"/>
              <w:rPr>
                <w:rFonts w:ascii="宋体" w:hAnsi="宋体"/>
                <w:b/>
                <w:color w:val="000000" w:themeColor="text1"/>
                <w:sz w:val="20"/>
                <w:szCs w:val="20"/>
              </w:rPr>
            </w:pPr>
          </w:p>
        </w:tc>
        <w:tc>
          <w:tcPr>
            <w:tcW w:w="7957" w:type="dxa"/>
            <w:gridSpan w:val="14"/>
          </w:tcPr>
          <w:p w:rsidR="008025D1" w:rsidRDefault="008025D1">
            <w:pPr>
              <w:spacing w:line="320" w:lineRule="exact"/>
              <w:rPr>
                <w:rFonts w:ascii="宋体" w:hAnsi="宋体"/>
                <w:b/>
                <w:color w:val="000000" w:themeColor="text1"/>
                <w:sz w:val="20"/>
                <w:szCs w:val="20"/>
                <w:u w:val="single"/>
              </w:rPr>
            </w:pPr>
            <w:bookmarkStart w:id="15" w:name="审核范围"/>
            <w:r>
              <w:rPr>
                <w:rFonts w:ascii="宋体" w:hAnsi="宋体"/>
                <w:b/>
                <w:color w:val="000000" w:themeColor="text1"/>
                <w:sz w:val="20"/>
                <w:szCs w:val="20"/>
              </w:rPr>
              <w:t>Q：建筑工程的质量检测服务</w:t>
            </w:r>
          </w:p>
          <w:p w:rsidR="0002125E" w:rsidRDefault="008025D1">
            <w:pPr>
              <w:spacing w:line="320" w:lineRule="exact"/>
              <w:rPr>
                <w:rFonts w:ascii="宋体" w:hAnsi="宋体"/>
                <w:b/>
                <w:color w:val="000000" w:themeColor="text1"/>
                <w:sz w:val="20"/>
                <w:szCs w:val="20"/>
              </w:rPr>
            </w:pPr>
            <w:r>
              <w:rPr>
                <w:rFonts w:ascii="宋体" w:hAnsi="宋体"/>
                <w:b/>
                <w:color w:val="000000" w:themeColor="text1"/>
                <w:sz w:val="20"/>
                <w:szCs w:val="20"/>
              </w:rPr>
              <w:t>E：建筑工程的质量检测服务及相关环境管理活动</w:t>
            </w:r>
          </w:p>
          <w:p w:rsidR="0002125E" w:rsidRDefault="008025D1">
            <w:pPr>
              <w:spacing w:line="320" w:lineRule="exact"/>
              <w:rPr>
                <w:rFonts w:ascii="宋体" w:hAnsi="宋体"/>
                <w:b/>
                <w:color w:val="000000" w:themeColor="text1"/>
                <w:sz w:val="20"/>
                <w:szCs w:val="20"/>
              </w:rPr>
            </w:pPr>
            <w:r>
              <w:rPr>
                <w:rFonts w:ascii="宋体" w:hAnsi="宋体"/>
                <w:b/>
                <w:color w:val="000000" w:themeColor="text1"/>
                <w:sz w:val="20"/>
                <w:szCs w:val="20"/>
              </w:rPr>
              <w:t>O：建筑工程的质量检测服务及相关职业健康安全管理活动</w:t>
            </w:r>
            <w:bookmarkEnd w:id="15"/>
          </w:p>
        </w:tc>
      </w:tr>
      <w:tr w:rsidR="0002125E">
        <w:trPr>
          <w:trHeight w:val="606"/>
          <w:jc w:val="center"/>
        </w:trPr>
        <w:tc>
          <w:tcPr>
            <w:tcW w:w="1919" w:type="dxa"/>
            <w:vAlign w:val="center"/>
          </w:tcPr>
          <w:p w:rsidR="008025D1" w:rsidRDefault="008025D1">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025D1" w:rsidRDefault="008025D1">
            <w:pPr>
              <w:spacing w:line="320" w:lineRule="exact"/>
              <w:rPr>
                <w:rFonts w:ascii="宋体" w:hAnsi="宋体"/>
                <w:b/>
                <w:color w:val="000000" w:themeColor="text1"/>
                <w:sz w:val="20"/>
                <w:szCs w:val="20"/>
              </w:rPr>
            </w:pPr>
            <w:bookmarkStart w:id="16" w:name="专业代码"/>
            <w:r>
              <w:rPr>
                <w:rFonts w:ascii="宋体" w:hAnsi="宋体"/>
                <w:b/>
                <w:color w:val="000000" w:themeColor="text1"/>
                <w:sz w:val="20"/>
                <w:szCs w:val="20"/>
              </w:rPr>
              <w:t>Q：34.02.00</w:t>
            </w:r>
          </w:p>
          <w:p w:rsidR="008025D1" w:rsidRDefault="008025D1">
            <w:pPr>
              <w:spacing w:line="320" w:lineRule="exact"/>
              <w:rPr>
                <w:rFonts w:ascii="宋体" w:hAnsi="宋体"/>
                <w:b/>
                <w:color w:val="000000" w:themeColor="text1"/>
                <w:sz w:val="20"/>
                <w:szCs w:val="20"/>
              </w:rPr>
            </w:pPr>
            <w:r>
              <w:rPr>
                <w:rFonts w:ascii="宋体" w:hAnsi="宋体"/>
                <w:b/>
                <w:color w:val="000000" w:themeColor="text1"/>
                <w:sz w:val="20"/>
                <w:szCs w:val="20"/>
              </w:rPr>
              <w:t>E：34.02.00</w:t>
            </w:r>
          </w:p>
          <w:p w:rsidR="008025D1" w:rsidRDefault="008025D1">
            <w:pPr>
              <w:spacing w:line="320" w:lineRule="exact"/>
              <w:rPr>
                <w:rFonts w:ascii="宋体" w:hAnsi="宋体"/>
                <w:b/>
                <w:color w:val="000000" w:themeColor="text1"/>
                <w:sz w:val="20"/>
                <w:szCs w:val="20"/>
              </w:rPr>
            </w:pPr>
            <w:r>
              <w:rPr>
                <w:rFonts w:ascii="宋体" w:hAnsi="宋体"/>
                <w:b/>
                <w:color w:val="000000" w:themeColor="text1"/>
                <w:sz w:val="20"/>
                <w:szCs w:val="20"/>
              </w:rPr>
              <w:lastRenderedPageBreak/>
              <w:t>O：34.02.00</w:t>
            </w:r>
            <w:bookmarkEnd w:id="16"/>
          </w:p>
        </w:tc>
        <w:tc>
          <w:tcPr>
            <w:tcW w:w="2127" w:type="dxa"/>
            <w:gridSpan w:val="7"/>
            <w:vAlign w:val="center"/>
          </w:tcPr>
          <w:p w:rsidR="008025D1" w:rsidRDefault="008025D1">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是否是一体化审核</w:t>
            </w:r>
          </w:p>
        </w:tc>
        <w:tc>
          <w:tcPr>
            <w:tcW w:w="1861" w:type="dxa"/>
            <w:gridSpan w:val="3"/>
            <w:vAlign w:val="center"/>
          </w:tcPr>
          <w:p w:rsidR="008025D1" w:rsidRDefault="004C0AB3">
            <w:pPr>
              <w:spacing w:line="320" w:lineRule="exact"/>
              <w:rPr>
                <w:rFonts w:ascii="宋体" w:hAnsi="宋体"/>
                <w:b/>
                <w:color w:val="000000" w:themeColor="text1"/>
                <w:sz w:val="20"/>
                <w:szCs w:val="20"/>
              </w:rPr>
            </w:pPr>
            <w:r>
              <w:rPr>
                <w:rFonts w:ascii="宋体" w:hAnsi="宋体" w:hint="eastAsia"/>
                <w:b/>
                <w:color w:val="000000"/>
                <w:spacing w:val="-4"/>
                <w:sz w:val="20"/>
                <w:szCs w:val="20"/>
              </w:rPr>
              <w:t>☑</w:t>
            </w:r>
            <w:r w:rsidR="008025D1">
              <w:rPr>
                <w:rFonts w:ascii="宋体" w:hAnsi="宋体" w:hint="eastAsia"/>
                <w:b/>
                <w:color w:val="000000" w:themeColor="text1"/>
                <w:sz w:val="20"/>
                <w:szCs w:val="20"/>
              </w:rPr>
              <w:t>是    □否</w:t>
            </w:r>
          </w:p>
        </w:tc>
      </w:tr>
      <w:tr w:rsidR="0002125E">
        <w:trPr>
          <w:trHeight w:val="564"/>
          <w:jc w:val="center"/>
        </w:trPr>
        <w:tc>
          <w:tcPr>
            <w:tcW w:w="1919" w:type="dxa"/>
            <w:vAlign w:val="center"/>
          </w:tcPr>
          <w:p w:rsidR="008025D1" w:rsidRDefault="008025D1">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lastRenderedPageBreak/>
              <w:t>体系文件实施时间</w:t>
            </w:r>
          </w:p>
        </w:tc>
        <w:tc>
          <w:tcPr>
            <w:tcW w:w="2700" w:type="dxa"/>
            <w:gridSpan w:val="2"/>
            <w:vAlign w:val="center"/>
          </w:tcPr>
          <w:p w:rsidR="008025D1" w:rsidRDefault="008025D1">
            <w:pPr>
              <w:jc w:val="center"/>
              <w:rPr>
                <w:rFonts w:ascii="宋体" w:hAnsi="宋体"/>
                <w:b/>
                <w:color w:val="000000" w:themeColor="text1"/>
                <w:sz w:val="20"/>
                <w:szCs w:val="20"/>
              </w:rPr>
            </w:pPr>
            <w:bookmarkStart w:id="17" w:name="体系运行时间"/>
            <w:bookmarkStart w:id="18" w:name="_GoBack"/>
            <w:r>
              <w:rPr>
                <w:rFonts w:ascii="宋体" w:hAnsi="宋体"/>
                <w:b/>
                <w:color w:val="000000" w:themeColor="text1"/>
                <w:sz w:val="20"/>
                <w:szCs w:val="20"/>
              </w:rPr>
              <w:t>2020-03-01 0:00:00</w:t>
            </w:r>
            <w:bookmarkEnd w:id="17"/>
            <w:bookmarkEnd w:id="18"/>
          </w:p>
        </w:tc>
        <w:tc>
          <w:tcPr>
            <w:tcW w:w="2403" w:type="dxa"/>
            <w:gridSpan w:val="6"/>
            <w:vAlign w:val="center"/>
          </w:tcPr>
          <w:p w:rsidR="008025D1" w:rsidRDefault="008025D1">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025D1" w:rsidRDefault="008025D1">
            <w:pPr>
              <w:rPr>
                <w:rFonts w:ascii="宋体" w:hAnsi="宋体"/>
                <w:b/>
                <w:color w:val="000000" w:themeColor="text1"/>
                <w:sz w:val="20"/>
                <w:szCs w:val="20"/>
              </w:rPr>
            </w:pPr>
          </w:p>
        </w:tc>
      </w:tr>
      <w:tr w:rsidR="0002125E">
        <w:trPr>
          <w:cantSplit/>
          <w:jc w:val="center"/>
        </w:trPr>
        <w:tc>
          <w:tcPr>
            <w:tcW w:w="1919" w:type="dxa"/>
            <w:vAlign w:val="center"/>
          </w:tcPr>
          <w:p w:rsidR="008025D1" w:rsidRDefault="008025D1">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DD6DAD" w:rsidRDefault="008025D1" w:rsidP="00DD6DA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r w:rsidR="00DD6DAD">
              <w:rPr>
                <w:rFonts w:ascii="宋体" w:hAnsi="宋体"/>
                <w:b/>
                <w:color w:val="000000" w:themeColor="text1"/>
                <w:spacing w:val="-20"/>
                <w:sz w:val="20"/>
                <w:szCs w:val="20"/>
              </w:rPr>
              <w:t>无</w:t>
            </w:r>
          </w:p>
          <w:p w:rsidR="008025D1" w:rsidRDefault="008025D1">
            <w:pPr>
              <w:widowControl/>
              <w:jc w:val="left"/>
              <w:rPr>
                <w:rFonts w:ascii="宋体" w:hAnsi="宋体"/>
                <w:b/>
                <w:color w:val="000000" w:themeColor="text1"/>
                <w:spacing w:val="-20"/>
                <w:sz w:val="20"/>
                <w:szCs w:val="20"/>
              </w:rPr>
            </w:pPr>
          </w:p>
          <w:p w:rsidR="008025D1" w:rsidRDefault="008025D1">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DD6DAD">
              <w:rPr>
                <w:rFonts w:ascii="宋体" w:hAnsi="宋体"/>
                <w:b/>
                <w:color w:val="000000" w:themeColor="text1"/>
                <w:sz w:val="20"/>
                <w:szCs w:val="20"/>
              </w:rPr>
              <w:t>无</w:t>
            </w:r>
          </w:p>
          <w:p w:rsidR="008025D1" w:rsidRDefault="008025D1">
            <w:pPr>
              <w:rPr>
                <w:rFonts w:ascii="宋体" w:hAnsi="宋体"/>
                <w:b/>
                <w:color w:val="000000" w:themeColor="text1"/>
                <w:sz w:val="20"/>
                <w:szCs w:val="20"/>
              </w:rPr>
            </w:pPr>
          </w:p>
        </w:tc>
      </w:tr>
      <w:tr w:rsidR="0002125E">
        <w:trPr>
          <w:cantSplit/>
          <w:jc w:val="center"/>
        </w:trPr>
        <w:tc>
          <w:tcPr>
            <w:tcW w:w="1919" w:type="dxa"/>
            <w:vAlign w:val="center"/>
          </w:tcPr>
          <w:p w:rsidR="008025D1" w:rsidRDefault="008025D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025D1" w:rsidRDefault="008025D1">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025D1" w:rsidRDefault="004C0AB3">
            <w:pPr>
              <w:widowControl/>
              <w:jc w:val="left"/>
              <w:rPr>
                <w:rFonts w:ascii="宋体" w:hAnsi="宋体"/>
                <w:b/>
                <w:color w:val="000000" w:themeColor="text1"/>
                <w:sz w:val="20"/>
                <w:szCs w:val="20"/>
              </w:rPr>
            </w:pPr>
            <w:r>
              <w:rPr>
                <w:rFonts w:ascii="宋体" w:hAnsi="宋体"/>
                <w:b/>
                <w:color w:val="000000" w:themeColor="text1"/>
                <w:sz w:val="20"/>
                <w:szCs w:val="20"/>
              </w:rPr>
              <w:t>无</w:t>
            </w:r>
          </w:p>
          <w:p w:rsidR="00A91E0D" w:rsidRDefault="00A91E0D">
            <w:pPr>
              <w:widowControl/>
              <w:jc w:val="left"/>
              <w:rPr>
                <w:rFonts w:ascii="宋体" w:hAnsi="宋体"/>
                <w:b/>
                <w:color w:val="000000" w:themeColor="text1"/>
                <w:sz w:val="20"/>
                <w:szCs w:val="20"/>
              </w:rPr>
            </w:pPr>
          </w:p>
          <w:p w:rsidR="00A91E0D" w:rsidRDefault="00A91E0D">
            <w:pPr>
              <w:widowControl/>
              <w:jc w:val="left"/>
              <w:rPr>
                <w:rFonts w:ascii="宋体" w:hAnsi="宋体"/>
                <w:b/>
                <w:color w:val="000000" w:themeColor="text1"/>
                <w:sz w:val="20"/>
                <w:szCs w:val="20"/>
              </w:rPr>
            </w:pPr>
          </w:p>
        </w:tc>
      </w:tr>
    </w:tbl>
    <w:p w:rsidR="008025D1" w:rsidRDefault="008025D1" w:rsidP="00A30F65">
      <w:pPr>
        <w:snapToGrid w:val="0"/>
        <w:spacing w:afterLines="30"/>
        <w:jc w:val="center"/>
        <w:rPr>
          <w:rFonts w:ascii="楷体" w:eastAsia="楷体" w:hAnsi="楷体"/>
          <w:b/>
          <w:color w:val="000000" w:themeColor="text1"/>
          <w:sz w:val="28"/>
          <w:szCs w:val="28"/>
        </w:rPr>
      </w:pPr>
    </w:p>
    <w:p w:rsidR="008025D1" w:rsidRDefault="008025D1" w:rsidP="00292867">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025D1" w:rsidRDefault="008025D1" w:rsidP="00292867">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025D1" w:rsidRDefault="008025D1" w:rsidP="00292867">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02125E">
        <w:tc>
          <w:tcPr>
            <w:tcW w:w="3119" w:type="dxa"/>
          </w:tcPr>
          <w:p w:rsidR="008025D1" w:rsidRDefault="008025D1">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025D1" w:rsidRDefault="008025D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F15D1B">
        <w:tc>
          <w:tcPr>
            <w:tcW w:w="3119" w:type="dxa"/>
          </w:tcPr>
          <w:p w:rsidR="00F15D1B" w:rsidRDefault="00F15D1B" w:rsidP="008025D1">
            <w:pPr>
              <w:jc w:val="center"/>
              <w:rPr>
                <w:rFonts w:ascii="宋体" w:hAnsi="宋体"/>
                <w:b/>
                <w:color w:val="000000" w:themeColor="text1"/>
                <w:sz w:val="20"/>
                <w:szCs w:val="20"/>
              </w:rPr>
            </w:pPr>
            <w:r>
              <w:rPr>
                <w:rFonts w:ascii="宋体" w:hAnsi="宋体"/>
                <w:b/>
                <w:color w:val="000000" w:themeColor="text1"/>
                <w:sz w:val="20"/>
                <w:szCs w:val="20"/>
              </w:rPr>
              <w:t>领导层</w:t>
            </w:r>
          </w:p>
        </w:tc>
        <w:tc>
          <w:tcPr>
            <w:tcW w:w="6804" w:type="dxa"/>
          </w:tcPr>
          <w:p w:rsidR="00F15D1B" w:rsidRDefault="00F15D1B" w:rsidP="008025D1">
            <w:pPr>
              <w:jc w:val="left"/>
              <w:rPr>
                <w:rFonts w:ascii="宋体" w:hAnsi="宋体"/>
                <w:b/>
                <w:color w:val="000000" w:themeColor="text1"/>
                <w:spacing w:val="-20"/>
                <w:sz w:val="20"/>
                <w:szCs w:val="20"/>
                <w:u w:val="single"/>
              </w:rPr>
            </w:pPr>
            <w:r w:rsidRPr="00A377F1">
              <w:t>策划体系的运行</w:t>
            </w:r>
            <w:r w:rsidRPr="00A377F1">
              <w:rPr>
                <w:rFonts w:hint="eastAsia"/>
              </w:rPr>
              <w:t>，</w:t>
            </w:r>
            <w:r w:rsidRPr="00A377F1">
              <w:t>领导作用和承诺</w:t>
            </w:r>
            <w:r w:rsidRPr="00A377F1">
              <w:rPr>
                <w:rFonts w:hint="eastAsia"/>
              </w:rPr>
              <w:t>、</w:t>
            </w:r>
            <w:r w:rsidRPr="00A377F1">
              <w:t>管理评审</w:t>
            </w:r>
            <w:r>
              <w:t>等</w:t>
            </w:r>
          </w:p>
        </w:tc>
      </w:tr>
      <w:tr w:rsidR="00F15D1B">
        <w:tc>
          <w:tcPr>
            <w:tcW w:w="3119" w:type="dxa"/>
          </w:tcPr>
          <w:p w:rsidR="00F15D1B" w:rsidRDefault="00F15D1B" w:rsidP="008025D1">
            <w:pPr>
              <w:jc w:val="center"/>
              <w:rPr>
                <w:rFonts w:ascii="宋体" w:hAnsi="宋体"/>
                <w:b/>
                <w:color w:val="000000" w:themeColor="text1"/>
                <w:sz w:val="20"/>
                <w:szCs w:val="20"/>
              </w:rPr>
            </w:pPr>
            <w:r>
              <w:rPr>
                <w:rFonts w:ascii="宋体" w:hAnsi="宋体"/>
                <w:b/>
                <w:color w:val="000000" w:themeColor="text1"/>
                <w:sz w:val="20"/>
                <w:szCs w:val="20"/>
              </w:rPr>
              <w:t>业务部</w:t>
            </w:r>
          </w:p>
        </w:tc>
        <w:tc>
          <w:tcPr>
            <w:tcW w:w="6804" w:type="dxa"/>
          </w:tcPr>
          <w:p w:rsidR="00F15D1B" w:rsidRDefault="00F15D1B" w:rsidP="008025D1">
            <w:pPr>
              <w:jc w:val="left"/>
              <w:rPr>
                <w:rFonts w:ascii="宋体" w:hAnsi="宋体"/>
                <w:b/>
                <w:color w:val="000000" w:themeColor="text1"/>
                <w:spacing w:val="-20"/>
                <w:sz w:val="20"/>
                <w:szCs w:val="20"/>
                <w:u w:val="single"/>
              </w:rPr>
            </w:pPr>
            <w:r>
              <w:rPr>
                <w:rFonts w:hint="eastAsia"/>
              </w:rPr>
              <w:t>负责公司原材料采购，合格供方评审工作；市场调查与顾客满意度的调查；检测合同的</w:t>
            </w:r>
            <w:proofErr w:type="gramStart"/>
            <w:r>
              <w:rPr>
                <w:rFonts w:hint="eastAsia"/>
              </w:rPr>
              <w:t>签定</w:t>
            </w:r>
            <w:proofErr w:type="gramEnd"/>
            <w:r>
              <w:rPr>
                <w:rFonts w:hint="eastAsia"/>
              </w:rPr>
              <w:t>及与合同和顾客有关的外部联系；本部门危险源的识别及其控制，对相关方的控制</w:t>
            </w:r>
            <w:r>
              <w:rPr>
                <w:rFonts w:cs="宋体" w:hint="eastAsia"/>
              </w:rPr>
              <w:t>。</w:t>
            </w:r>
          </w:p>
        </w:tc>
      </w:tr>
      <w:tr w:rsidR="00F15D1B">
        <w:tc>
          <w:tcPr>
            <w:tcW w:w="3119" w:type="dxa"/>
          </w:tcPr>
          <w:p w:rsidR="00F15D1B" w:rsidRDefault="00F15D1B" w:rsidP="008025D1">
            <w:pPr>
              <w:jc w:val="center"/>
              <w:rPr>
                <w:rFonts w:ascii="宋体" w:hAnsi="宋体"/>
                <w:b/>
                <w:color w:val="000000" w:themeColor="text1"/>
                <w:sz w:val="20"/>
                <w:szCs w:val="20"/>
              </w:rPr>
            </w:pPr>
            <w:r>
              <w:rPr>
                <w:rFonts w:ascii="宋体" w:hAnsi="宋体"/>
                <w:b/>
                <w:color w:val="000000" w:themeColor="text1"/>
                <w:sz w:val="20"/>
                <w:szCs w:val="20"/>
              </w:rPr>
              <w:t>行政部</w:t>
            </w:r>
            <w:r>
              <w:rPr>
                <w:rFonts w:ascii="宋体" w:hAnsi="宋体" w:hint="eastAsia"/>
                <w:b/>
                <w:color w:val="000000" w:themeColor="text1"/>
                <w:sz w:val="20"/>
                <w:szCs w:val="20"/>
              </w:rPr>
              <w:t>/财务部</w:t>
            </w:r>
          </w:p>
        </w:tc>
        <w:tc>
          <w:tcPr>
            <w:tcW w:w="6804" w:type="dxa"/>
          </w:tcPr>
          <w:p w:rsidR="00F15D1B" w:rsidRDefault="00F15D1B" w:rsidP="00F15D1B">
            <w:pPr>
              <w:jc w:val="left"/>
              <w:rPr>
                <w:rFonts w:ascii="宋体" w:hAnsi="宋体"/>
                <w:b/>
                <w:color w:val="000000" w:themeColor="text1"/>
                <w:spacing w:val="-20"/>
                <w:sz w:val="20"/>
                <w:szCs w:val="20"/>
                <w:u w:val="single"/>
              </w:rPr>
            </w:pPr>
            <w:r>
              <w:rPr>
                <w:rFonts w:cs="宋体" w:hint="eastAsia"/>
              </w:rPr>
              <w:t>主要负责公司文件的控制。负责公司人力资源及教育培训工作。负责组织内审和管理评审工作，对不合格采取纠正和预防措施；负责</w:t>
            </w:r>
            <w:proofErr w:type="gramStart"/>
            <w:r>
              <w:rPr>
                <w:rFonts w:cs="宋体" w:hint="eastAsia"/>
              </w:rPr>
              <w:t>公知识</w:t>
            </w:r>
            <w:proofErr w:type="gramEnd"/>
            <w:r>
              <w:rPr>
                <w:rFonts w:cs="宋体" w:hint="eastAsia"/>
              </w:rPr>
              <w:t>管理，财务部</w:t>
            </w:r>
            <w:r>
              <w:rPr>
                <w:rFonts w:hint="eastAsia"/>
              </w:rPr>
              <w:t>负责在公司经营活动中对管理方案提供资金保证；本部门危险源的识别及其控制。</w:t>
            </w:r>
          </w:p>
        </w:tc>
      </w:tr>
      <w:tr w:rsidR="00F15D1B">
        <w:tc>
          <w:tcPr>
            <w:tcW w:w="3119" w:type="dxa"/>
          </w:tcPr>
          <w:p w:rsidR="00F15D1B" w:rsidRDefault="00F15D1B" w:rsidP="008025D1">
            <w:pPr>
              <w:jc w:val="center"/>
              <w:rPr>
                <w:rFonts w:ascii="宋体" w:hAnsi="宋体"/>
                <w:b/>
                <w:color w:val="000000" w:themeColor="text1"/>
                <w:sz w:val="20"/>
                <w:szCs w:val="20"/>
              </w:rPr>
            </w:pPr>
            <w:r>
              <w:rPr>
                <w:rFonts w:ascii="宋体" w:hAnsi="宋体"/>
                <w:b/>
                <w:color w:val="000000" w:themeColor="text1"/>
                <w:sz w:val="20"/>
                <w:szCs w:val="20"/>
              </w:rPr>
              <w:t>技术部</w:t>
            </w:r>
          </w:p>
        </w:tc>
        <w:tc>
          <w:tcPr>
            <w:tcW w:w="6804" w:type="dxa"/>
          </w:tcPr>
          <w:p w:rsidR="00F15D1B" w:rsidRDefault="00F15D1B" w:rsidP="00F15D1B">
            <w:pPr>
              <w:jc w:val="left"/>
              <w:rPr>
                <w:rFonts w:ascii="宋体" w:hAnsi="宋体"/>
                <w:b/>
                <w:color w:val="000000" w:themeColor="text1"/>
                <w:spacing w:val="-20"/>
                <w:sz w:val="20"/>
                <w:szCs w:val="20"/>
                <w:u w:val="single"/>
              </w:rPr>
            </w:pPr>
            <w:r>
              <w:rPr>
                <w:rFonts w:hint="eastAsia"/>
              </w:rPr>
              <w:t>主要负责测量检测设备的管理、维护、维修和保养；负责检验报告的编制；</w:t>
            </w:r>
            <w:r>
              <w:rPr>
                <w:rFonts w:cs="宋体" w:hint="eastAsia"/>
              </w:rPr>
              <w:t>负责公司辨识和评价公司的环境因素、危险源，对重要环境因素、重大危险源进行控制管理方面的工作等。负责检测报告的技术审核等</w:t>
            </w:r>
          </w:p>
        </w:tc>
      </w:tr>
      <w:tr w:rsidR="00F15D1B">
        <w:tc>
          <w:tcPr>
            <w:tcW w:w="3119" w:type="dxa"/>
          </w:tcPr>
          <w:p w:rsidR="00F15D1B" w:rsidRDefault="00F15D1B" w:rsidP="008025D1">
            <w:pPr>
              <w:jc w:val="center"/>
              <w:rPr>
                <w:rFonts w:ascii="宋体" w:hAnsi="宋体"/>
                <w:b/>
                <w:color w:val="000000" w:themeColor="text1"/>
                <w:sz w:val="20"/>
                <w:szCs w:val="20"/>
              </w:rPr>
            </w:pPr>
          </w:p>
        </w:tc>
        <w:tc>
          <w:tcPr>
            <w:tcW w:w="6804" w:type="dxa"/>
          </w:tcPr>
          <w:p w:rsidR="00F15D1B" w:rsidRDefault="00F15D1B" w:rsidP="00F15D1B">
            <w:pPr>
              <w:jc w:val="left"/>
            </w:pPr>
          </w:p>
        </w:tc>
      </w:tr>
    </w:tbl>
    <w:p w:rsidR="008025D1" w:rsidRDefault="008025D1" w:rsidP="0029286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025D1" w:rsidRDefault="008025D1" w:rsidP="00292867">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02125E">
        <w:tc>
          <w:tcPr>
            <w:tcW w:w="3119" w:type="dxa"/>
          </w:tcPr>
          <w:p w:rsidR="008025D1" w:rsidRDefault="008025D1">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025D1" w:rsidRDefault="008025D1">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025D1" w:rsidRDefault="008025D1">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2125E">
        <w:tc>
          <w:tcPr>
            <w:tcW w:w="3119" w:type="dxa"/>
          </w:tcPr>
          <w:p w:rsidR="008025D1" w:rsidRDefault="00F15D1B">
            <w:pPr>
              <w:jc w:val="center"/>
              <w:rPr>
                <w:rFonts w:ascii="宋体" w:hAnsi="宋体"/>
                <w:b/>
                <w:color w:val="000000" w:themeColor="text1"/>
                <w:sz w:val="20"/>
                <w:szCs w:val="20"/>
              </w:rPr>
            </w:pPr>
            <w:r>
              <w:rPr>
                <w:rFonts w:ascii="宋体" w:hAnsi="宋体"/>
                <w:b/>
                <w:color w:val="000000" w:themeColor="text1"/>
                <w:sz w:val="20"/>
                <w:szCs w:val="20"/>
              </w:rPr>
              <w:t>无</w:t>
            </w:r>
          </w:p>
        </w:tc>
        <w:tc>
          <w:tcPr>
            <w:tcW w:w="3249" w:type="dxa"/>
          </w:tcPr>
          <w:p w:rsidR="008025D1" w:rsidRDefault="008025D1">
            <w:pPr>
              <w:jc w:val="center"/>
              <w:rPr>
                <w:rFonts w:ascii="宋体" w:hAnsi="宋体"/>
                <w:b/>
                <w:color w:val="000000" w:themeColor="text1"/>
                <w:spacing w:val="-20"/>
                <w:sz w:val="20"/>
                <w:szCs w:val="20"/>
                <w:u w:val="single"/>
              </w:rPr>
            </w:pPr>
          </w:p>
        </w:tc>
        <w:tc>
          <w:tcPr>
            <w:tcW w:w="3555" w:type="dxa"/>
          </w:tcPr>
          <w:p w:rsidR="008025D1" w:rsidRDefault="008025D1">
            <w:pPr>
              <w:jc w:val="center"/>
              <w:rPr>
                <w:rFonts w:ascii="宋体" w:hAnsi="宋体"/>
                <w:b/>
                <w:color w:val="000000" w:themeColor="text1"/>
                <w:spacing w:val="-20"/>
                <w:sz w:val="20"/>
                <w:szCs w:val="20"/>
                <w:u w:val="single"/>
              </w:rPr>
            </w:pPr>
          </w:p>
        </w:tc>
      </w:tr>
    </w:tbl>
    <w:p w:rsidR="008025D1" w:rsidRDefault="008025D1" w:rsidP="00292867">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025D1" w:rsidRDefault="008025D1" w:rsidP="00292867">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992"/>
        <w:gridCol w:w="4394"/>
      </w:tblGrid>
      <w:tr w:rsidR="0002125E" w:rsidTr="00F15D1B">
        <w:tc>
          <w:tcPr>
            <w:tcW w:w="2130" w:type="dxa"/>
          </w:tcPr>
          <w:p w:rsidR="008025D1" w:rsidRDefault="008025D1">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025D1" w:rsidRDefault="008025D1">
            <w:pPr>
              <w:rPr>
                <w:b/>
                <w:color w:val="000000" w:themeColor="text1"/>
                <w:sz w:val="20"/>
                <w:szCs w:val="20"/>
              </w:rPr>
            </w:pPr>
            <w:r>
              <w:rPr>
                <w:rFonts w:hint="eastAsia"/>
                <w:b/>
                <w:color w:val="000000" w:themeColor="text1"/>
                <w:sz w:val="20"/>
                <w:szCs w:val="20"/>
              </w:rPr>
              <w:t>服务名称</w:t>
            </w:r>
          </w:p>
        </w:tc>
        <w:tc>
          <w:tcPr>
            <w:tcW w:w="2519" w:type="dxa"/>
          </w:tcPr>
          <w:p w:rsidR="008025D1" w:rsidRDefault="008025D1">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025D1" w:rsidRDefault="008025D1">
            <w:pPr>
              <w:rPr>
                <w:b/>
                <w:color w:val="000000" w:themeColor="text1"/>
                <w:sz w:val="20"/>
                <w:szCs w:val="20"/>
              </w:rPr>
            </w:pPr>
            <w:r>
              <w:rPr>
                <w:rFonts w:hint="eastAsia"/>
                <w:b/>
                <w:color w:val="000000" w:themeColor="text1"/>
                <w:sz w:val="20"/>
                <w:szCs w:val="20"/>
              </w:rPr>
              <w:t>服务类型</w:t>
            </w:r>
          </w:p>
        </w:tc>
        <w:tc>
          <w:tcPr>
            <w:tcW w:w="992" w:type="dxa"/>
          </w:tcPr>
          <w:p w:rsidR="008025D1" w:rsidRDefault="008025D1">
            <w:pPr>
              <w:rPr>
                <w:b/>
                <w:color w:val="000000" w:themeColor="text1"/>
                <w:sz w:val="20"/>
                <w:szCs w:val="20"/>
              </w:rPr>
            </w:pPr>
            <w:r>
              <w:rPr>
                <w:rFonts w:hint="eastAsia"/>
                <w:b/>
                <w:color w:val="000000" w:themeColor="text1"/>
                <w:sz w:val="20"/>
                <w:szCs w:val="20"/>
              </w:rPr>
              <w:t>规格</w:t>
            </w:r>
          </w:p>
        </w:tc>
        <w:tc>
          <w:tcPr>
            <w:tcW w:w="4394" w:type="dxa"/>
          </w:tcPr>
          <w:p w:rsidR="008025D1" w:rsidRDefault="008025D1">
            <w:pPr>
              <w:rPr>
                <w:b/>
                <w:color w:val="000000" w:themeColor="text1"/>
                <w:sz w:val="20"/>
                <w:szCs w:val="20"/>
              </w:rPr>
            </w:pPr>
            <w:r>
              <w:rPr>
                <w:rFonts w:hint="eastAsia"/>
                <w:b/>
                <w:color w:val="000000" w:themeColor="text1"/>
                <w:sz w:val="20"/>
                <w:szCs w:val="20"/>
              </w:rPr>
              <w:t>执行标准</w:t>
            </w:r>
          </w:p>
        </w:tc>
      </w:tr>
      <w:tr w:rsidR="0002125E" w:rsidTr="00F15D1B">
        <w:tc>
          <w:tcPr>
            <w:tcW w:w="2130" w:type="dxa"/>
          </w:tcPr>
          <w:p w:rsidR="008025D1" w:rsidRPr="00F15D1B" w:rsidRDefault="00F15D1B">
            <w:pPr>
              <w:rPr>
                <w:sz w:val="20"/>
              </w:rPr>
            </w:pPr>
            <w:r>
              <w:rPr>
                <w:sz w:val="20"/>
              </w:rPr>
              <w:t>建筑工程的质量检测服务</w:t>
            </w:r>
          </w:p>
        </w:tc>
        <w:tc>
          <w:tcPr>
            <w:tcW w:w="2519" w:type="dxa"/>
          </w:tcPr>
          <w:p w:rsidR="008025D1" w:rsidRPr="00F15D1B" w:rsidRDefault="00F15D1B">
            <w:pPr>
              <w:rPr>
                <w:sz w:val="20"/>
              </w:rPr>
            </w:pPr>
            <w:r w:rsidRPr="00F15D1B">
              <w:rPr>
                <w:sz w:val="20"/>
              </w:rPr>
              <w:t>检测服务</w:t>
            </w:r>
            <w:r w:rsidRPr="00F15D1B">
              <w:rPr>
                <w:rFonts w:hint="eastAsia"/>
                <w:sz w:val="20"/>
              </w:rPr>
              <w:t>/</w:t>
            </w:r>
            <w:r w:rsidRPr="00F15D1B">
              <w:rPr>
                <w:rFonts w:hint="eastAsia"/>
                <w:sz w:val="20"/>
              </w:rPr>
              <w:t>检测报告</w:t>
            </w:r>
          </w:p>
        </w:tc>
        <w:tc>
          <w:tcPr>
            <w:tcW w:w="992" w:type="dxa"/>
          </w:tcPr>
          <w:p w:rsidR="008025D1" w:rsidRPr="00F15D1B" w:rsidRDefault="008025D1">
            <w:pPr>
              <w:rPr>
                <w:sz w:val="20"/>
              </w:rPr>
            </w:pPr>
          </w:p>
        </w:tc>
        <w:tc>
          <w:tcPr>
            <w:tcW w:w="4394" w:type="dxa"/>
          </w:tcPr>
          <w:p w:rsidR="00F15D1B" w:rsidRPr="00A91E0D" w:rsidRDefault="00F15D1B" w:rsidP="00F15D1B">
            <w:pPr>
              <w:spacing w:line="320" w:lineRule="atLeast"/>
              <w:ind w:rightChars="-159" w:right="-334"/>
              <w:rPr>
                <w:sz w:val="20"/>
                <w:highlight w:val="yellow"/>
              </w:rPr>
            </w:pPr>
            <w:r w:rsidRPr="00A91E0D">
              <w:rPr>
                <w:rFonts w:hint="eastAsia"/>
                <w:sz w:val="20"/>
                <w:highlight w:val="yellow"/>
              </w:rPr>
              <w:t>《水泥细度检验方法》</w:t>
            </w:r>
            <w:r w:rsidRPr="00A91E0D">
              <w:rPr>
                <w:rFonts w:hint="eastAsia"/>
                <w:sz w:val="20"/>
                <w:highlight w:val="yellow"/>
              </w:rPr>
              <w:t>GB/T1345-2005</w:t>
            </w:r>
          </w:p>
          <w:p w:rsidR="008025D1" w:rsidRPr="00A91E0D" w:rsidRDefault="00F15D1B" w:rsidP="00F15D1B">
            <w:pPr>
              <w:rPr>
                <w:sz w:val="20"/>
                <w:highlight w:val="yellow"/>
              </w:rPr>
            </w:pPr>
            <w:r w:rsidRPr="00A91E0D">
              <w:rPr>
                <w:rFonts w:hint="eastAsia"/>
                <w:sz w:val="20"/>
                <w:highlight w:val="yellow"/>
              </w:rPr>
              <w:t>《建筑防水涂料试验方法》</w:t>
            </w:r>
            <w:r w:rsidRPr="00A91E0D">
              <w:rPr>
                <w:rFonts w:hint="eastAsia"/>
                <w:sz w:val="20"/>
                <w:highlight w:val="yellow"/>
              </w:rPr>
              <w:t>GB/T16777-2008</w:t>
            </w:r>
          </w:p>
          <w:p w:rsidR="00A30F65" w:rsidRDefault="00A91E0D" w:rsidP="00F15D1B">
            <w:pPr>
              <w:rPr>
                <w:rFonts w:hint="eastAsia"/>
                <w:highlight w:val="yellow"/>
              </w:rPr>
            </w:pPr>
            <w:r w:rsidRPr="00A91E0D">
              <w:rPr>
                <w:rFonts w:hint="eastAsia"/>
                <w:highlight w:val="yellow"/>
              </w:rPr>
              <w:t>《水泥密度测定方法》</w:t>
            </w:r>
            <w:r w:rsidRPr="00A91E0D">
              <w:rPr>
                <w:rFonts w:hint="eastAsia"/>
                <w:highlight w:val="yellow"/>
              </w:rPr>
              <w:t>GB</w:t>
            </w:r>
            <w:r w:rsidRPr="00A91E0D">
              <w:rPr>
                <w:rFonts w:hint="eastAsia"/>
                <w:highlight w:val="yellow"/>
              </w:rPr>
              <w:t>∕</w:t>
            </w:r>
            <w:r w:rsidRPr="00A91E0D">
              <w:rPr>
                <w:rFonts w:hint="eastAsia"/>
                <w:highlight w:val="yellow"/>
              </w:rPr>
              <w:t>T208-2014</w:t>
            </w:r>
            <w:r w:rsidR="00764832">
              <w:rPr>
                <w:rFonts w:hint="eastAsia"/>
                <w:highlight w:val="yellow"/>
              </w:rPr>
              <w:t>等</w:t>
            </w:r>
          </w:p>
          <w:p w:rsidR="00A91E0D" w:rsidRPr="00F15D1B" w:rsidRDefault="00A30F65" w:rsidP="00F15D1B">
            <w:pPr>
              <w:rPr>
                <w:sz w:val="20"/>
              </w:rPr>
            </w:pPr>
            <w:r>
              <w:rPr>
                <w:rFonts w:hint="eastAsia"/>
                <w:highlight w:val="yellow"/>
              </w:rPr>
              <w:t>见第六部分</w:t>
            </w:r>
          </w:p>
        </w:tc>
      </w:tr>
      <w:tr w:rsidR="0002125E" w:rsidTr="00F15D1B">
        <w:tc>
          <w:tcPr>
            <w:tcW w:w="2130" w:type="dxa"/>
          </w:tcPr>
          <w:p w:rsidR="008025D1" w:rsidRDefault="008025D1">
            <w:pPr>
              <w:rPr>
                <w:b/>
                <w:color w:val="000000" w:themeColor="text1"/>
                <w:sz w:val="20"/>
                <w:szCs w:val="20"/>
              </w:rPr>
            </w:pPr>
          </w:p>
        </w:tc>
        <w:tc>
          <w:tcPr>
            <w:tcW w:w="2519" w:type="dxa"/>
          </w:tcPr>
          <w:p w:rsidR="008025D1" w:rsidRDefault="008025D1">
            <w:pPr>
              <w:rPr>
                <w:b/>
                <w:color w:val="000000" w:themeColor="text1"/>
                <w:sz w:val="20"/>
                <w:szCs w:val="20"/>
              </w:rPr>
            </w:pPr>
          </w:p>
        </w:tc>
        <w:tc>
          <w:tcPr>
            <w:tcW w:w="992" w:type="dxa"/>
          </w:tcPr>
          <w:p w:rsidR="008025D1" w:rsidRDefault="008025D1">
            <w:pPr>
              <w:rPr>
                <w:b/>
                <w:color w:val="000000" w:themeColor="text1"/>
                <w:sz w:val="20"/>
                <w:szCs w:val="20"/>
              </w:rPr>
            </w:pPr>
          </w:p>
        </w:tc>
        <w:tc>
          <w:tcPr>
            <w:tcW w:w="4394" w:type="dxa"/>
          </w:tcPr>
          <w:p w:rsidR="008025D1" w:rsidRDefault="008025D1">
            <w:pPr>
              <w:rPr>
                <w:b/>
                <w:color w:val="000000" w:themeColor="text1"/>
                <w:sz w:val="20"/>
                <w:szCs w:val="20"/>
              </w:rPr>
            </w:pPr>
          </w:p>
        </w:tc>
      </w:tr>
    </w:tbl>
    <w:p w:rsidR="008025D1" w:rsidRDefault="008025D1" w:rsidP="00292867">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025D1" w:rsidRDefault="00F15D1B" w:rsidP="00F15D1B">
      <w:pPr>
        <w:spacing w:line="360" w:lineRule="auto"/>
        <w:ind w:leftChars="-337" w:left="-186" w:hangingChars="271" w:hanging="522"/>
        <w:rPr>
          <w:b/>
          <w:color w:val="000000" w:themeColor="text1"/>
          <w:spacing w:val="-10"/>
          <w:szCs w:val="21"/>
        </w:rPr>
      </w:pPr>
      <w:r>
        <w:rPr>
          <w:rFonts w:ascii="宋体" w:hAnsi="宋体" w:hint="eastAsia"/>
          <w:b/>
          <w:color w:val="000000"/>
          <w:spacing w:val="-4"/>
          <w:sz w:val="20"/>
          <w:szCs w:val="20"/>
        </w:rPr>
        <w:t>☑</w:t>
      </w:r>
      <w:r w:rsidR="008025D1">
        <w:rPr>
          <w:rFonts w:hint="eastAsia"/>
          <w:b/>
          <w:color w:val="000000" w:themeColor="text1"/>
          <w:spacing w:val="-10"/>
          <w:szCs w:val="21"/>
        </w:rPr>
        <w:t>体系运行开始的</w:t>
      </w:r>
      <w:r>
        <w:rPr>
          <w:rFonts w:hint="eastAsia"/>
          <w:b/>
          <w:color w:val="000000" w:themeColor="text1"/>
          <w:spacing w:val="-10"/>
          <w:szCs w:val="21"/>
        </w:rPr>
        <w:t>2020</w:t>
      </w:r>
      <w:r w:rsidR="008025D1">
        <w:rPr>
          <w:rFonts w:hint="eastAsia"/>
          <w:b/>
          <w:color w:val="000000" w:themeColor="text1"/>
          <w:spacing w:val="-10"/>
          <w:szCs w:val="21"/>
        </w:rPr>
        <w:t>年</w:t>
      </w:r>
      <w:r>
        <w:rPr>
          <w:rFonts w:hint="eastAsia"/>
          <w:b/>
          <w:color w:val="000000" w:themeColor="text1"/>
          <w:spacing w:val="-10"/>
          <w:szCs w:val="21"/>
        </w:rPr>
        <w:t>03</w:t>
      </w:r>
      <w:r w:rsidR="008025D1">
        <w:rPr>
          <w:rFonts w:hint="eastAsia"/>
          <w:b/>
          <w:color w:val="000000" w:themeColor="text1"/>
          <w:spacing w:val="-10"/>
          <w:szCs w:val="21"/>
        </w:rPr>
        <w:t>月</w:t>
      </w:r>
      <w:bookmarkStart w:id="19" w:name="OLE_LINK1"/>
      <w:r>
        <w:rPr>
          <w:rFonts w:hint="eastAsia"/>
          <w:b/>
          <w:color w:val="000000" w:themeColor="text1"/>
          <w:spacing w:val="-10"/>
          <w:szCs w:val="21"/>
        </w:rPr>
        <w:t>01</w:t>
      </w:r>
      <w:r w:rsidR="008025D1">
        <w:rPr>
          <w:rFonts w:hint="eastAsia"/>
          <w:b/>
          <w:color w:val="000000" w:themeColor="text1"/>
          <w:spacing w:val="-10"/>
          <w:szCs w:val="21"/>
        </w:rPr>
        <w:t>日</w:t>
      </w:r>
      <w:bookmarkEnd w:id="19"/>
      <w:r w:rsidR="008025D1">
        <w:rPr>
          <w:rFonts w:hint="eastAsia"/>
          <w:b/>
          <w:color w:val="000000" w:themeColor="text1"/>
          <w:spacing w:val="-10"/>
          <w:szCs w:val="21"/>
        </w:rPr>
        <w:t>至</w:t>
      </w:r>
      <w:r w:rsidR="00A518B0">
        <w:rPr>
          <w:rFonts w:hint="eastAsia"/>
          <w:b/>
          <w:color w:val="000000" w:themeColor="text1"/>
          <w:spacing w:val="-10"/>
          <w:szCs w:val="21"/>
        </w:rPr>
        <w:t>今</w:t>
      </w:r>
      <w:r w:rsidR="008025D1">
        <w:rPr>
          <w:rFonts w:hint="eastAsia"/>
          <w:b/>
          <w:color w:val="000000" w:themeColor="text1"/>
          <w:spacing w:val="-10"/>
          <w:szCs w:val="21"/>
        </w:rPr>
        <w:t>。</w:t>
      </w:r>
    </w:p>
    <w:p w:rsidR="008025D1" w:rsidRDefault="008025D1" w:rsidP="0029286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025D1" w:rsidRDefault="008025D1" w:rsidP="0029286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025D1" w:rsidRDefault="00A518B0" w:rsidP="00A518B0">
      <w:pPr>
        <w:spacing w:line="360" w:lineRule="auto"/>
        <w:ind w:leftChars="-337" w:left="-186" w:hangingChars="271" w:hanging="522"/>
        <w:rPr>
          <w:b/>
          <w:color w:val="000000" w:themeColor="text1"/>
          <w:spacing w:val="-10"/>
          <w:szCs w:val="21"/>
        </w:rPr>
      </w:pPr>
      <w:r>
        <w:rPr>
          <w:rFonts w:ascii="宋体" w:hAnsi="宋体" w:hint="eastAsia"/>
          <w:b/>
          <w:color w:val="000000"/>
          <w:spacing w:val="-4"/>
          <w:sz w:val="20"/>
          <w:szCs w:val="20"/>
        </w:rPr>
        <w:t>☑</w:t>
      </w:r>
      <w:r w:rsidR="008025D1">
        <w:rPr>
          <w:rFonts w:ascii="宋体" w:hAnsi="宋体" w:hint="eastAsia"/>
          <w:b/>
          <w:color w:val="000000" w:themeColor="text1"/>
          <w:szCs w:val="21"/>
        </w:rPr>
        <w:t>已完成审核计划的全部工作</w:t>
      </w:r>
    </w:p>
    <w:p w:rsidR="008025D1" w:rsidRDefault="008025D1" w:rsidP="0029286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025D1" w:rsidRDefault="008025D1" w:rsidP="0029286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025D1" w:rsidRDefault="008025D1" w:rsidP="00A30F65">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02125E">
        <w:trPr>
          <w:cantSplit/>
          <w:trHeight w:val="985"/>
          <w:jc w:val="center"/>
        </w:trPr>
        <w:tc>
          <w:tcPr>
            <w:tcW w:w="720" w:type="dxa"/>
            <w:vMerge w:val="restart"/>
            <w:textDirection w:val="tbRlV"/>
            <w:vAlign w:val="center"/>
          </w:tcPr>
          <w:p w:rsidR="008025D1" w:rsidRDefault="008025D1" w:rsidP="00292867">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8025D1" w:rsidRDefault="008025D1">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C11F31" w:rsidRPr="00C11F31" w:rsidRDefault="00C11F31" w:rsidP="00C11F31">
            <w:pPr>
              <w:spacing w:line="320" w:lineRule="exact"/>
              <w:ind w:firstLineChars="200" w:firstLine="400"/>
              <w:rPr>
                <w:sz w:val="20"/>
              </w:rPr>
            </w:pPr>
            <w:r w:rsidRPr="00C11F31">
              <w:rPr>
                <w:rFonts w:hint="eastAsia"/>
                <w:sz w:val="20"/>
              </w:rPr>
              <w:t>公司最高管理者组织分析确定与公司宗旨、目标和战略方向相关并影响其实现质量、环境和职业健康安全预期结果能力的各种内部、外部问题或因素，形成《内外环境分析报告》。通过管理评审会议，分析确定与公司宗旨、目标和战略方向相关并影响其实现质量、环境和职业健康安全预期结果能力的各种内部、外部问题或因素，形成《管理评审报告》。内部、外部问题或因素的分析结果，作为保持和持续改进管理体系考虑的因素。内、外部因素</w:t>
            </w:r>
            <w:r w:rsidR="002C40D9">
              <w:rPr>
                <w:rFonts w:hint="eastAsia"/>
                <w:sz w:val="20"/>
              </w:rPr>
              <w:t>。</w:t>
            </w:r>
          </w:p>
          <w:p w:rsidR="00A518B0" w:rsidRPr="00C11F31" w:rsidRDefault="00A518B0" w:rsidP="002C40D9">
            <w:pPr>
              <w:spacing w:line="320" w:lineRule="exact"/>
              <w:ind w:firstLineChars="200" w:firstLine="402"/>
              <w:rPr>
                <w:b/>
                <w:color w:val="000000" w:themeColor="text1"/>
                <w:sz w:val="20"/>
                <w:szCs w:val="20"/>
              </w:rPr>
            </w:pPr>
          </w:p>
        </w:tc>
      </w:tr>
      <w:tr w:rsidR="0002125E">
        <w:trPr>
          <w:cantSplit/>
          <w:trHeight w:val="1417"/>
          <w:jc w:val="center"/>
        </w:trPr>
        <w:tc>
          <w:tcPr>
            <w:tcW w:w="720" w:type="dxa"/>
            <w:vMerge/>
            <w:textDirection w:val="tbRlV"/>
            <w:vAlign w:val="center"/>
          </w:tcPr>
          <w:p w:rsidR="008025D1" w:rsidRDefault="008025D1" w:rsidP="00292867">
            <w:pPr>
              <w:spacing w:line="240" w:lineRule="exact"/>
              <w:ind w:left="201" w:right="113" w:hangingChars="100" w:hanging="201"/>
              <w:jc w:val="center"/>
              <w:rPr>
                <w:rFonts w:ascii="宋体" w:hAnsi="宋体"/>
                <w:b/>
                <w:color w:val="000000" w:themeColor="text1"/>
                <w:sz w:val="20"/>
                <w:szCs w:val="20"/>
              </w:rPr>
            </w:pPr>
          </w:p>
        </w:tc>
        <w:tc>
          <w:tcPr>
            <w:tcW w:w="9198" w:type="dxa"/>
          </w:tcPr>
          <w:p w:rsidR="008025D1" w:rsidRDefault="008025D1">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C11F31" w:rsidRPr="00C11F31" w:rsidRDefault="00C11F31" w:rsidP="00C11F31">
            <w:pPr>
              <w:spacing w:line="320" w:lineRule="exact"/>
              <w:ind w:firstLineChars="200" w:firstLine="400"/>
              <w:rPr>
                <w:sz w:val="20"/>
              </w:rPr>
            </w:pPr>
            <w:r w:rsidRPr="00C11F31">
              <w:rPr>
                <w:rFonts w:hint="eastAsia"/>
                <w:sz w:val="20"/>
              </w:rPr>
              <w:t>每年确定与质量、环境和职业健康安全管理体系有关的相关方，然后形成《公司相关方名录》。公司的相关方可包括：顾客、业主、员工、为公司工作的人员、外包方、监督机关等。</w:t>
            </w:r>
          </w:p>
          <w:p w:rsidR="00C11F31" w:rsidRPr="00C11F31" w:rsidRDefault="00C11F31" w:rsidP="00C11F31">
            <w:pPr>
              <w:spacing w:line="320" w:lineRule="exact"/>
              <w:ind w:firstLineChars="200" w:firstLine="400"/>
              <w:rPr>
                <w:sz w:val="20"/>
              </w:rPr>
            </w:pPr>
            <w:r w:rsidRPr="00C11F31">
              <w:rPr>
                <w:rFonts w:hint="eastAsia"/>
                <w:sz w:val="20"/>
              </w:rPr>
              <w:t>相关方及其需求、期望和合</w:t>
            </w:r>
            <w:proofErr w:type="gramStart"/>
            <w:r w:rsidRPr="00C11F31">
              <w:rPr>
                <w:rFonts w:hint="eastAsia"/>
                <w:sz w:val="20"/>
              </w:rPr>
              <w:t>规</w:t>
            </w:r>
            <w:proofErr w:type="gramEnd"/>
            <w:r w:rsidRPr="00C11F31">
              <w:rPr>
                <w:rFonts w:hint="eastAsia"/>
                <w:sz w:val="20"/>
              </w:rPr>
              <w:t>义务分析结果，应作为建立管理体系的考虑因素。</w:t>
            </w:r>
          </w:p>
          <w:p w:rsidR="00C11F31" w:rsidRPr="00C11F31" w:rsidRDefault="00C11F31">
            <w:pPr>
              <w:spacing w:line="240" w:lineRule="exact"/>
              <w:rPr>
                <w:b/>
                <w:color w:val="000000" w:themeColor="text1"/>
                <w:sz w:val="20"/>
                <w:szCs w:val="20"/>
              </w:rPr>
            </w:pPr>
          </w:p>
        </w:tc>
      </w:tr>
      <w:tr w:rsidR="0002125E" w:rsidTr="00C11F31">
        <w:trPr>
          <w:cantSplit/>
          <w:trHeight w:val="1735"/>
          <w:jc w:val="center"/>
        </w:trPr>
        <w:tc>
          <w:tcPr>
            <w:tcW w:w="720" w:type="dxa"/>
            <w:vMerge/>
            <w:textDirection w:val="tbRlV"/>
            <w:vAlign w:val="center"/>
          </w:tcPr>
          <w:p w:rsidR="008025D1" w:rsidRDefault="008025D1" w:rsidP="00292867">
            <w:pPr>
              <w:spacing w:line="240" w:lineRule="exact"/>
              <w:ind w:left="201" w:right="113" w:hangingChars="100" w:hanging="201"/>
              <w:jc w:val="center"/>
              <w:rPr>
                <w:rFonts w:ascii="宋体" w:hAnsi="宋体"/>
                <w:b/>
                <w:color w:val="000000" w:themeColor="text1"/>
                <w:sz w:val="20"/>
                <w:szCs w:val="20"/>
              </w:rPr>
            </w:pPr>
          </w:p>
        </w:tc>
        <w:tc>
          <w:tcPr>
            <w:tcW w:w="9198" w:type="dxa"/>
          </w:tcPr>
          <w:p w:rsidR="008025D1" w:rsidRDefault="008025D1">
            <w:pPr>
              <w:spacing w:line="280" w:lineRule="exact"/>
              <w:rPr>
                <w:rFonts w:ascii="宋体" w:hAnsi="宋体"/>
                <w:b/>
                <w:color w:val="000000" w:themeColor="text1"/>
                <w:sz w:val="20"/>
                <w:szCs w:val="20"/>
              </w:rPr>
            </w:pPr>
            <w:r>
              <w:rPr>
                <w:b/>
                <w:color w:val="000000" w:themeColor="text1"/>
                <w:sz w:val="20"/>
                <w:szCs w:val="20"/>
              </w:rPr>
              <w:t>3.</w:t>
            </w:r>
            <w:r w:rsidR="00C11F31">
              <w:rPr>
                <w:rFonts w:ascii="宋体" w:hAnsi="宋体" w:hint="eastAsia"/>
                <w:b/>
                <w:color w:val="000000"/>
                <w:spacing w:val="-4"/>
                <w:sz w:val="20"/>
                <w:szCs w:val="20"/>
              </w:rPr>
              <w:t xml:space="preserve"> ☑</w:t>
            </w:r>
            <w:r>
              <w:rPr>
                <w:rFonts w:ascii="宋体" w:hAnsi="宋体" w:hint="eastAsia"/>
                <w:b/>
                <w:color w:val="000000" w:themeColor="text1"/>
                <w:sz w:val="20"/>
                <w:szCs w:val="20"/>
              </w:rPr>
              <w:t>质量/</w:t>
            </w:r>
            <w:r w:rsidR="00C11F31">
              <w:rPr>
                <w:rFonts w:ascii="宋体" w:hAnsi="宋体" w:hint="eastAsia"/>
                <w:b/>
                <w:color w:val="000000"/>
                <w:spacing w:val="-4"/>
                <w:sz w:val="20"/>
                <w:szCs w:val="20"/>
              </w:rPr>
              <w:t>☑</w:t>
            </w:r>
            <w:r>
              <w:rPr>
                <w:rFonts w:ascii="宋体" w:hAnsi="宋体" w:hint="eastAsia"/>
                <w:b/>
                <w:color w:val="000000" w:themeColor="text1"/>
                <w:sz w:val="20"/>
                <w:szCs w:val="20"/>
              </w:rPr>
              <w:t>环境/</w:t>
            </w:r>
            <w:r w:rsidR="00C11F31">
              <w:rPr>
                <w:rFonts w:ascii="宋体" w:hAnsi="宋体" w:hint="eastAsia"/>
                <w:b/>
                <w:color w:val="000000"/>
                <w:spacing w:val="-4"/>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C11F31" w:rsidRPr="00C11F31" w:rsidRDefault="00C11F31" w:rsidP="00C11F31">
            <w:pPr>
              <w:spacing w:line="320" w:lineRule="exact"/>
              <w:ind w:firstLineChars="200" w:firstLine="400"/>
              <w:rPr>
                <w:sz w:val="20"/>
              </w:rPr>
            </w:pPr>
            <w:r w:rsidRPr="00C11F31">
              <w:rPr>
                <w:rFonts w:hint="eastAsia"/>
                <w:sz w:val="20"/>
              </w:rPr>
              <w:t>公司质量环境职业健康安全管理方针：质量第一</w:t>
            </w:r>
            <w:r w:rsidRPr="00C11F31">
              <w:rPr>
                <w:rFonts w:hint="eastAsia"/>
                <w:sz w:val="20"/>
              </w:rPr>
              <w:t xml:space="preserve">  </w:t>
            </w:r>
            <w:r w:rsidRPr="00C11F31">
              <w:rPr>
                <w:rFonts w:hint="eastAsia"/>
                <w:sz w:val="20"/>
              </w:rPr>
              <w:t>顾客至上</w:t>
            </w:r>
            <w:r w:rsidRPr="00C11F31">
              <w:rPr>
                <w:rFonts w:hint="eastAsia"/>
                <w:sz w:val="20"/>
              </w:rPr>
              <w:t xml:space="preserve">  </w:t>
            </w:r>
            <w:r w:rsidRPr="00C11F31">
              <w:rPr>
                <w:rFonts w:hint="eastAsia"/>
                <w:sz w:val="20"/>
              </w:rPr>
              <w:t>遵守法规</w:t>
            </w:r>
            <w:r w:rsidRPr="00C11F31">
              <w:rPr>
                <w:rFonts w:hint="eastAsia"/>
                <w:sz w:val="20"/>
              </w:rPr>
              <w:t xml:space="preserve"> </w:t>
            </w:r>
            <w:r w:rsidRPr="00C11F31">
              <w:rPr>
                <w:rFonts w:hint="eastAsia"/>
                <w:sz w:val="20"/>
              </w:rPr>
              <w:t>持续改进</w:t>
            </w:r>
            <w:r>
              <w:rPr>
                <w:rFonts w:hint="eastAsia"/>
                <w:sz w:val="20"/>
              </w:rPr>
              <w:t xml:space="preserve">  </w:t>
            </w:r>
            <w:r w:rsidRPr="00C11F31">
              <w:rPr>
                <w:rFonts w:hint="eastAsia"/>
                <w:sz w:val="20"/>
              </w:rPr>
              <w:t>保护环境</w:t>
            </w:r>
            <w:r w:rsidRPr="00C11F31">
              <w:rPr>
                <w:rFonts w:hint="eastAsia"/>
                <w:sz w:val="20"/>
              </w:rPr>
              <w:t xml:space="preserve">  </w:t>
            </w:r>
            <w:r w:rsidRPr="00C11F31">
              <w:rPr>
                <w:rFonts w:hint="eastAsia"/>
                <w:sz w:val="20"/>
              </w:rPr>
              <w:t>造福人类</w:t>
            </w:r>
            <w:r w:rsidRPr="00C11F31">
              <w:rPr>
                <w:rFonts w:hint="eastAsia"/>
                <w:sz w:val="20"/>
              </w:rPr>
              <w:t xml:space="preserve">  </w:t>
            </w:r>
            <w:proofErr w:type="gramStart"/>
            <w:r w:rsidRPr="00C11F31">
              <w:rPr>
                <w:rFonts w:hint="eastAsia"/>
                <w:sz w:val="20"/>
              </w:rPr>
              <w:t>安全第一</w:t>
            </w:r>
            <w:proofErr w:type="gramEnd"/>
            <w:r w:rsidRPr="00C11F31">
              <w:rPr>
                <w:rFonts w:hint="eastAsia"/>
                <w:sz w:val="20"/>
              </w:rPr>
              <w:t xml:space="preserve"> </w:t>
            </w:r>
            <w:r w:rsidRPr="00C11F31">
              <w:rPr>
                <w:rFonts w:hint="eastAsia"/>
                <w:sz w:val="20"/>
              </w:rPr>
              <w:t>全员健康</w:t>
            </w:r>
            <w:r>
              <w:rPr>
                <w:rFonts w:hint="eastAsia"/>
                <w:sz w:val="20"/>
              </w:rPr>
              <w:t>。</w:t>
            </w:r>
          </w:p>
          <w:p w:rsidR="008025D1" w:rsidRPr="00C11F31" w:rsidRDefault="00C11F31" w:rsidP="00C11F31">
            <w:pPr>
              <w:spacing w:line="280" w:lineRule="exact"/>
              <w:ind w:firstLineChars="200" w:firstLine="400"/>
              <w:rPr>
                <w:sz w:val="20"/>
              </w:rPr>
            </w:pPr>
            <w:r>
              <w:rPr>
                <w:rFonts w:hint="eastAsia"/>
                <w:sz w:val="20"/>
              </w:rPr>
              <w:t>管理方针与企业的经营宗旨相适应</w:t>
            </w:r>
            <w:r w:rsidRPr="00C11F31">
              <w:rPr>
                <w:rFonts w:hint="eastAsia"/>
                <w:sz w:val="20"/>
              </w:rPr>
              <w:t>；通过会议传达，沟通，让全体员工理解执行。并定期进行评审（通常一年一次，必要时增加评审频次）。</w:t>
            </w:r>
          </w:p>
        </w:tc>
      </w:tr>
      <w:tr w:rsidR="0002125E">
        <w:trPr>
          <w:cantSplit/>
          <w:trHeight w:val="1446"/>
          <w:jc w:val="center"/>
        </w:trPr>
        <w:tc>
          <w:tcPr>
            <w:tcW w:w="720" w:type="dxa"/>
            <w:vMerge/>
            <w:textDirection w:val="tbRlV"/>
            <w:vAlign w:val="center"/>
          </w:tcPr>
          <w:p w:rsidR="008025D1" w:rsidRDefault="008025D1" w:rsidP="00292867">
            <w:pPr>
              <w:spacing w:line="240" w:lineRule="exact"/>
              <w:ind w:left="201" w:right="113" w:hangingChars="100" w:hanging="201"/>
              <w:jc w:val="center"/>
              <w:rPr>
                <w:rFonts w:ascii="宋体" w:hAnsi="宋体"/>
                <w:b/>
                <w:color w:val="000000" w:themeColor="text1"/>
                <w:sz w:val="20"/>
                <w:szCs w:val="20"/>
              </w:rPr>
            </w:pPr>
          </w:p>
        </w:tc>
        <w:tc>
          <w:tcPr>
            <w:tcW w:w="9198" w:type="dxa"/>
          </w:tcPr>
          <w:p w:rsidR="008025D1" w:rsidRDefault="008025D1">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C11F31" w:rsidRPr="00C11F31" w:rsidRDefault="00C11F31" w:rsidP="00C11F31">
            <w:pPr>
              <w:spacing w:line="320" w:lineRule="exact"/>
              <w:ind w:firstLineChars="200" w:firstLine="400"/>
              <w:rPr>
                <w:rFonts w:ascii="宋体" w:hAnsi="宋体"/>
                <w:color w:val="000000"/>
                <w:sz w:val="24"/>
                <w:szCs w:val="28"/>
              </w:rPr>
            </w:pPr>
            <w:r w:rsidRPr="00C11F31">
              <w:rPr>
                <w:rFonts w:hint="eastAsia"/>
                <w:sz w:val="20"/>
              </w:rPr>
              <w:t>体系负责人组织各部门，通过公司所处环境、相关方的需求及期望和合</w:t>
            </w:r>
            <w:proofErr w:type="gramStart"/>
            <w:r w:rsidRPr="00C11F31">
              <w:rPr>
                <w:rFonts w:hint="eastAsia"/>
                <w:sz w:val="20"/>
              </w:rPr>
              <w:t>规</w:t>
            </w:r>
            <w:proofErr w:type="gramEnd"/>
            <w:r w:rsidRPr="00C11F31">
              <w:rPr>
                <w:rFonts w:hint="eastAsia"/>
                <w:sz w:val="20"/>
              </w:rPr>
              <w:t>义务的分析结果，确定应对的风险和机遇。在策划管理体系时，对上述要求应得到考虑，以便：确保管理体系能够实现预期的结果；预防或减少不期望的影响，增强有力影响；实现持续改进；组织各部门进行风险和机遇的评价和确定。从政策、合</w:t>
            </w:r>
            <w:proofErr w:type="gramStart"/>
            <w:r w:rsidRPr="00C11F31">
              <w:rPr>
                <w:rFonts w:hint="eastAsia"/>
                <w:sz w:val="20"/>
              </w:rPr>
              <w:t>规</w:t>
            </w:r>
            <w:proofErr w:type="gramEnd"/>
            <w:r w:rsidRPr="00C11F31">
              <w:rPr>
                <w:rFonts w:hint="eastAsia"/>
                <w:sz w:val="20"/>
              </w:rPr>
              <w:t>义务、顾客满意、有益环境影响、有害环境影响、质量投诉、履约等方面进行风险源的识别和评价，确定公司的主要风险和机遇，形成《风险和机遇及应对措施》，为控制措施的制定提供依据。</w:t>
            </w:r>
          </w:p>
        </w:tc>
      </w:tr>
      <w:tr w:rsidR="0002125E">
        <w:trPr>
          <w:cantSplit/>
          <w:trHeight w:val="1930"/>
          <w:jc w:val="center"/>
        </w:trPr>
        <w:tc>
          <w:tcPr>
            <w:tcW w:w="720" w:type="dxa"/>
            <w:vMerge/>
            <w:vAlign w:val="center"/>
          </w:tcPr>
          <w:p w:rsidR="008025D1" w:rsidRDefault="008025D1">
            <w:pPr>
              <w:spacing w:line="240" w:lineRule="exact"/>
              <w:jc w:val="center"/>
              <w:rPr>
                <w:b/>
                <w:color w:val="000000" w:themeColor="text1"/>
                <w:sz w:val="20"/>
              </w:rPr>
            </w:pPr>
          </w:p>
        </w:tc>
        <w:tc>
          <w:tcPr>
            <w:tcW w:w="9198" w:type="dxa"/>
          </w:tcPr>
          <w:p w:rsidR="008025D1" w:rsidRDefault="008025D1">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025D1" w:rsidRPr="0010146F" w:rsidRDefault="008025D1" w:rsidP="00292867">
            <w:pPr>
              <w:tabs>
                <w:tab w:val="left" w:pos="540"/>
              </w:tabs>
              <w:spacing w:line="300" w:lineRule="exact"/>
              <w:ind w:left="201" w:hangingChars="100" w:hanging="201"/>
              <w:rPr>
                <w:rFonts w:ascii="宋体"/>
                <w:color w:val="000000"/>
                <w:sz w:val="20"/>
                <w:szCs w:val="20"/>
              </w:rPr>
            </w:pPr>
            <w:r>
              <w:rPr>
                <w:rFonts w:ascii="宋体" w:hAnsi="宋体" w:hint="eastAsia"/>
                <w:b/>
                <w:color w:val="000000" w:themeColor="text1"/>
                <w:sz w:val="20"/>
                <w:szCs w:val="20"/>
              </w:rPr>
              <w:t>质量管理体系过程有：</w:t>
            </w:r>
            <w:r w:rsidR="00C11F31" w:rsidRPr="0010146F">
              <w:rPr>
                <w:rFonts w:ascii="宋体" w:hint="eastAsia"/>
                <w:color w:val="000000"/>
                <w:sz w:val="20"/>
                <w:szCs w:val="20"/>
              </w:rPr>
              <w:t>遵循</w:t>
            </w:r>
            <w:r w:rsidR="00C11F31" w:rsidRPr="0010146F">
              <w:rPr>
                <w:rFonts w:ascii="宋体"/>
                <w:color w:val="000000"/>
                <w:sz w:val="20"/>
                <w:szCs w:val="20"/>
              </w:rPr>
              <w:t xml:space="preserve"> PDCA </w:t>
            </w:r>
            <w:r w:rsidR="00C11F31" w:rsidRPr="0010146F">
              <w:rPr>
                <w:rFonts w:ascii="宋体" w:hint="eastAsia"/>
                <w:color w:val="000000"/>
                <w:sz w:val="20"/>
                <w:szCs w:val="20"/>
              </w:rPr>
              <w:t>方法，识别了标准中所需要的四大过程，确定了过程的相互顺序和作用：管理职责确定－资源提供－产品实现－测量和改进。</w:t>
            </w:r>
          </w:p>
          <w:p w:rsidR="008025D1" w:rsidRDefault="008025D1" w:rsidP="0029286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w:t>
            </w:r>
            <w:r w:rsidRPr="00A91E0D">
              <w:rPr>
                <w:rFonts w:ascii="宋体" w:hAnsi="宋体" w:hint="eastAsia"/>
                <w:b/>
                <w:color w:val="000000" w:themeColor="text1"/>
                <w:sz w:val="20"/>
                <w:szCs w:val="20"/>
                <w:highlight w:val="yellow"/>
              </w:rPr>
              <w:t>关键过程有</w:t>
            </w:r>
            <w:r w:rsidRPr="00A91E0D">
              <w:rPr>
                <w:rFonts w:ascii="宋体" w:hAnsi="宋体" w:hint="eastAsia"/>
                <w:b/>
                <w:color w:val="000000" w:themeColor="text1"/>
                <w:sz w:val="20"/>
                <w:szCs w:val="20"/>
                <w:highlight w:val="yellow"/>
                <w:u w:val="single"/>
              </w:rPr>
              <w:t xml:space="preserve">     </w:t>
            </w:r>
            <w:r w:rsidR="00D371F0" w:rsidRPr="00A91E0D">
              <w:rPr>
                <w:rFonts w:ascii="宋体" w:hAnsi="宋体" w:hint="eastAsia"/>
                <w:b/>
                <w:color w:val="000000" w:themeColor="text1"/>
                <w:sz w:val="20"/>
                <w:szCs w:val="20"/>
                <w:highlight w:val="yellow"/>
                <w:u w:val="single"/>
              </w:rPr>
              <w:t>无</w:t>
            </w:r>
            <w:r>
              <w:rPr>
                <w:rFonts w:ascii="宋体" w:hAnsi="宋体" w:hint="eastAsia"/>
                <w:b/>
                <w:color w:val="000000" w:themeColor="text1"/>
                <w:sz w:val="20"/>
                <w:szCs w:val="20"/>
                <w:u w:val="single"/>
              </w:rPr>
              <w:t xml:space="preserve">                   ，</w:t>
            </w:r>
          </w:p>
          <w:p w:rsidR="008025D1" w:rsidRDefault="008025D1" w:rsidP="00292867">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w:t>
            </w:r>
            <w:r w:rsidRPr="00A91E0D">
              <w:rPr>
                <w:rFonts w:ascii="宋体" w:hAnsi="宋体" w:hint="eastAsia"/>
                <w:b/>
                <w:color w:val="000000" w:themeColor="text1"/>
                <w:sz w:val="20"/>
                <w:szCs w:val="20"/>
                <w:highlight w:val="yellow"/>
              </w:rPr>
              <w:t xml:space="preserve">确认过程  </w:t>
            </w:r>
            <w:r w:rsidR="00D371F0" w:rsidRPr="00A91E0D">
              <w:rPr>
                <w:rFonts w:ascii="宋体" w:hAnsi="宋体" w:hint="eastAsia"/>
                <w:b/>
                <w:color w:val="000000" w:themeColor="text1"/>
                <w:sz w:val="20"/>
                <w:szCs w:val="20"/>
                <w:highlight w:val="yellow"/>
              </w:rPr>
              <w:t>无</w:t>
            </w:r>
          </w:p>
          <w:p w:rsidR="008025D1" w:rsidRDefault="00153078" w:rsidP="00292867">
            <w:pPr>
              <w:tabs>
                <w:tab w:val="left" w:pos="540"/>
              </w:tabs>
              <w:spacing w:line="300" w:lineRule="exact"/>
              <w:ind w:left="201" w:hangingChars="100" w:hanging="201"/>
              <w:rPr>
                <w:rFonts w:ascii="宋体" w:hAnsi="宋体"/>
                <w:b/>
                <w:color w:val="000000" w:themeColor="text1"/>
                <w:sz w:val="20"/>
                <w:szCs w:val="20"/>
              </w:rPr>
            </w:pPr>
            <w:r w:rsidRPr="00153078">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8025D1">
              <w:rPr>
                <w:rFonts w:ascii="宋体" w:hAnsi="宋体" w:hint="eastAsia"/>
                <w:b/>
                <w:color w:val="000000" w:themeColor="text1"/>
                <w:sz w:val="20"/>
                <w:szCs w:val="20"/>
              </w:rPr>
              <w:t xml:space="preserve">不适用条款是    </w:t>
            </w:r>
            <w:r w:rsidR="00C11F31">
              <w:rPr>
                <w:rFonts w:ascii="宋体" w:hAnsi="宋体" w:hint="eastAsia"/>
                <w:b/>
                <w:color w:val="000000" w:themeColor="text1"/>
                <w:sz w:val="20"/>
                <w:szCs w:val="20"/>
              </w:rPr>
              <w:t>无</w:t>
            </w:r>
            <w:r w:rsidR="008025D1">
              <w:rPr>
                <w:rFonts w:ascii="宋体" w:hAnsi="宋体" w:hint="eastAsia"/>
                <w:b/>
                <w:color w:val="000000" w:themeColor="text1"/>
                <w:sz w:val="20"/>
                <w:szCs w:val="20"/>
              </w:rPr>
              <w:t xml:space="preserve">    ，不适用理由：          </w:t>
            </w:r>
            <w:r w:rsidR="00C11F31">
              <w:rPr>
                <w:rFonts w:ascii="宋体" w:hAnsi="宋体" w:hint="eastAsia"/>
                <w:b/>
                <w:color w:val="000000" w:themeColor="text1"/>
                <w:sz w:val="20"/>
                <w:szCs w:val="20"/>
              </w:rPr>
              <w:t>无</w:t>
            </w:r>
            <w:r w:rsidR="008025D1">
              <w:rPr>
                <w:rFonts w:ascii="宋体" w:hAnsi="宋体" w:hint="eastAsia"/>
                <w:b/>
                <w:color w:val="000000" w:themeColor="text1"/>
                <w:sz w:val="20"/>
                <w:szCs w:val="20"/>
              </w:rPr>
              <w:t xml:space="preserve">                                          </w:t>
            </w:r>
          </w:p>
          <w:p w:rsidR="008025D1" w:rsidRDefault="008025D1" w:rsidP="00C11F31">
            <w:pPr>
              <w:tabs>
                <w:tab w:val="left" w:pos="540"/>
              </w:tabs>
              <w:spacing w:line="300" w:lineRule="exact"/>
              <w:rPr>
                <w:rFonts w:ascii="宋体" w:hAnsi="宋体"/>
                <w:b/>
                <w:color w:val="000000" w:themeColor="text1"/>
                <w:szCs w:val="21"/>
              </w:rPr>
            </w:pPr>
          </w:p>
        </w:tc>
      </w:tr>
      <w:tr w:rsidR="0002125E">
        <w:trPr>
          <w:cantSplit/>
          <w:trHeight w:val="2144"/>
          <w:jc w:val="center"/>
        </w:trPr>
        <w:tc>
          <w:tcPr>
            <w:tcW w:w="720" w:type="dxa"/>
            <w:vMerge/>
            <w:vAlign w:val="center"/>
          </w:tcPr>
          <w:p w:rsidR="008025D1" w:rsidRDefault="008025D1">
            <w:pPr>
              <w:spacing w:line="240" w:lineRule="exact"/>
              <w:jc w:val="center"/>
              <w:rPr>
                <w:b/>
                <w:color w:val="000000" w:themeColor="text1"/>
                <w:sz w:val="20"/>
              </w:rPr>
            </w:pPr>
          </w:p>
        </w:tc>
        <w:tc>
          <w:tcPr>
            <w:tcW w:w="9198" w:type="dxa"/>
          </w:tcPr>
          <w:p w:rsidR="008025D1" w:rsidRDefault="008025D1">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025D1" w:rsidRDefault="008025D1">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10146F" w:rsidRPr="0010146F" w:rsidRDefault="0010146F" w:rsidP="0010146F">
            <w:pPr>
              <w:autoSpaceDE w:val="0"/>
              <w:autoSpaceDN w:val="0"/>
              <w:jc w:val="left"/>
              <w:rPr>
                <w:rFonts w:ascii="宋体"/>
                <w:color w:val="000000"/>
                <w:sz w:val="20"/>
                <w:szCs w:val="20"/>
              </w:rPr>
            </w:pPr>
            <w:r w:rsidRPr="0010146F">
              <w:rPr>
                <w:rFonts w:ascii="宋体" w:hint="eastAsia"/>
                <w:color w:val="000000"/>
                <w:sz w:val="20"/>
                <w:szCs w:val="20"/>
              </w:rPr>
              <w:t>企业策划、编制了《</w:t>
            </w:r>
            <w:r w:rsidRPr="00E654C2">
              <w:rPr>
                <w:rFonts w:ascii="宋体" w:hint="eastAsia"/>
                <w:color w:val="000000"/>
                <w:sz w:val="20"/>
                <w:szCs w:val="20"/>
              </w:rPr>
              <w:t>环境因素识别与评价控制程序</w:t>
            </w:r>
            <w:r w:rsidRPr="0010146F">
              <w:rPr>
                <w:rFonts w:ascii="宋体" w:hint="eastAsia"/>
                <w:color w:val="000000"/>
                <w:sz w:val="20"/>
                <w:szCs w:val="20"/>
              </w:rPr>
              <w:t>》。</w:t>
            </w:r>
            <w:r>
              <w:rPr>
                <w:rFonts w:ascii="宋体" w:hint="eastAsia"/>
                <w:color w:val="000000"/>
                <w:sz w:val="20"/>
                <w:szCs w:val="20"/>
              </w:rPr>
              <w:t>技术部</w:t>
            </w:r>
            <w:r w:rsidRPr="0010146F">
              <w:rPr>
                <w:rFonts w:ascii="宋体" w:hint="eastAsia"/>
                <w:color w:val="000000"/>
                <w:sz w:val="20"/>
                <w:szCs w:val="20"/>
              </w:rPr>
              <w:t>组织对环境因素进行了识别、评价。形成了《环境因素识别与评价表》，评价出重要环境因素，有</w:t>
            </w:r>
            <w:r>
              <w:rPr>
                <w:rFonts w:ascii="宋体" w:hint="eastAsia"/>
                <w:color w:val="000000"/>
                <w:sz w:val="20"/>
                <w:szCs w:val="20"/>
              </w:rPr>
              <w:t>固体废物排放</w:t>
            </w:r>
            <w:r w:rsidRPr="0010146F">
              <w:rPr>
                <w:rFonts w:ascii="宋体" w:hint="eastAsia"/>
                <w:color w:val="000000"/>
                <w:sz w:val="20"/>
                <w:szCs w:val="20"/>
              </w:rPr>
              <w:t>、</w:t>
            </w:r>
            <w:r>
              <w:rPr>
                <w:rFonts w:ascii="宋体" w:hint="eastAsia"/>
                <w:color w:val="000000"/>
                <w:sz w:val="20"/>
                <w:szCs w:val="20"/>
              </w:rPr>
              <w:t>废水排放、</w:t>
            </w:r>
            <w:r w:rsidRPr="0010146F">
              <w:rPr>
                <w:rFonts w:ascii="宋体" w:hint="eastAsia"/>
                <w:color w:val="000000"/>
                <w:sz w:val="20"/>
                <w:szCs w:val="20"/>
              </w:rPr>
              <w:t>火灾发生后的影响等，评价基本合理。</w:t>
            </w:r>
          </w:p>
          <w:p w:rsidR="008025D1" w:rsidRDefault="0010146F" w:rsidP="0010146F">
            <w:pPr>
              <w:spacing w:line="300" w:lineRule="exact"/>
              <w:rPr>
                <w:b/>
                <w:color w:val="000000" w:themeColor="text1"/>
                <w:sz w:val="20"/>
                <w:szCs w:val="20"/>
              </w:rPr>
            </w:pPr>
            <w:r w:rsidRPr="0010146F">
              <w:rPr>
                <w:rFonts w:ascii="宋体" w:hint="eastAsia"/>
                <w:color w:val="000000"/>
                <w:sz w:val="20"/>
                <w:szCs w:val="20"/>
              </w:rPr>
              <w:t>环境因素的变化按照变更管理执行，发生变更及时识别所带来的环境因素的变化</w:t>
            </w:r>
            <w:r>
              <w:rPr>
                <w:rFonts w:ascii="宋体" w:hint="eastAsia"/>
                <w:color w:val="000000"/>
                <w:sz w:val="20"/>
                <w:szCs w:val="20"/>
              </w:rPr>
              <w:t>。</w:t>
            </w:r>
          </w:p>
        </w:tc>
      </w:tr>
      <w:tr w:rsidR="0002125E">
        <w:trPr>
          <w:cantSplit/>
          <w:trHeight w:val="2144"/>
          <w:jc w:val="center"/>
        </w:trPr>
        <w:tc>
          <w:tcPr>
            <w:tcW w:w="720" w:type="dxa"/>
            <w:vMerge/>
            <w:vAlign w:val="center"/>
          </w:tcPr>
          <w:p w:rsidR="008025D1" w:rsidRDefault="008025D1">
            <w:pPr>
              <w:spacing w:line="240" w:lineRule="exact"/>
              <w:jc w:val="center"/>
              <w:rPr>
                <w:b/>
                <w:color w:val="000000" w:themeColor="text1"/>
                <w:sz w:val="20"/>
              </w:rPr>
            </w:pPr>
          </w:p>
        </w:tc>
        <w:tc>
          <w:tcPr>
            <w:tcW w:w="9198" w:type="dxa"/>
          </w:tcPr>
          <w:p w:rsidR="008025D1" w:rsidRDefault="008025D1" w:rsidP="0010146F">
            <w:pPr>
              <w:spacing w:line="300" w:lineRule="exact"/>
              <w:jc w:val="lef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025D1" w:rsidRDefault="008025D1" w:rsidP="0010146F">
            <w:pPr>
              <w:spacing w:line="300" w:lineRule="exact"/>
              <w:jc w:val="lef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10146F" w:rsidRDefault="0010146F" w:rsidP="0010146F">
            <w:pPr>
              <w:autoSpaceDE w:val="0"/>
              <w:autoSpaceDN w:val="0"/>
              <w:jc w:val="left"/>
              <w:rPr>
                <w:rFonts w:ascii="宋体"/>
                <w:color w:val="000000"/>
                <w:sz w:val="20"/>
                <w:szCs w:val="20"/>
              </w:rPr>
            </w:pPr>
            <w:r w:rsidRPr="0010146F">
              <w:rPr>
                <w:rFonts w:ascii="宋体" w:hint="eastAsia"/>
                <w:color w:val="000000"/>
                <w:sz w:val="20"/>
                <w:szCs w:val="20"/>
              </w:rPr>
              <w:t>企业策划、编制了《</w:t>
            </w:r>
            <w:r w:rsidRPr="00E25644">
              <w:rPr>
                <w:rFonts w:ascii="宋体" w:hint="eastAsia"/>
                <w:color w:val="000000"/>
                <w:sz w:val="20"/>
                <w:szCs w:val="20"/>
              </w:rPr>
              <w:t>危险源辨识与风险评价控制程序</w:t>
            </w:r>
            <w:r w:rsidRPr="0010146F">
              <w:rPr>
                <w:rFonts w:ascii="宋体" w:hint="eastAsia"/>
                <w:color w:val="000000"/>
                <w:sz w:val="20"/>
                <w:szCs w:val="20"/>
              </w:rPr>
              <w:t>》。</w:t>
            </w:r>
            <w:r>
              <w:rPr>
                <w:rFonts w:ascii="宋体" w:hint="eastAsia"/>
                <w:color w:val="000000"/>
                <w:sz w:val="20"/>
                <w:szCs w:val="20"/>
              </w:rPr>
              <w:t>技术部</w:t>
            </w:r>
            <w:r w:rsidRPr="0010146F">
              <w:rPr>
                <w:rFonts w:ascii="宋体" w:hint="eastAsia"/>
                <w:color w:val="000000"/>
                <w:sz w:val="20"/>
                <w:szCs w:val="20"/>
              </w:rPr>
              <w:t>组织对危险源进行了辨识、评价。形成了《危险源辨识和风险评价记录》</w:t>
            </w:r>
            <w:r>
              <w:rPr>
                <w:rFonts w:ascii="宋体" w:hint="eastAsia"/>
                <w:color w:val="000000"/>
                <w:sz w:val="20"/>
                <w:szCs w:val="20"/>
              </w:rPr>
              <w:t>，形成《</w:t>
            </w:r>
            <w:r w:rsidRPr="0010146F">
              <w:rPr>
                <w:rFonts w:ascii="宋体" w:hint="eastAsia"/>
                <w:color w:val="000000"/>
                <w:sz w:val="20"/>
                <w:szCs w:val="20"/>
              </w:rPr>
              <w:t>不可接受风险清单</w:t>
            </w:r>
            <w:r>
              <w:rPr>
                <w:rFonts w:ascii="宋体" w:hint="eastAsia"/>
                <w:color w:val="000000"/>
                <w:sz w:val="20"/>
                <w:szCs w:val="20"/>
              </w:rPr>
              <w:t>》，</w:t>
            </w:r>
            <w:r w:rsidRPr="0010146F">
              <w:rPr>
                <w:rFonts w:ascii="宋体" w:hint="eastAsia"/>
                <w:color w:val="000000"/>
                <w:sz w:val="20"/>
                <w:szCs w:val="20"/>
              </w:rPr>
              <w:t>评价出</w:t>
            </w:r>
            <w:r>
              <w:rPr>
                <w:rFonts w:ascii="宋体" w:hint="eastAsia"/>
                <w:color w:val="000000"/>
                <w:sz w:val="20"/>
                <w:szCs w:val="20"/>
              </w:rPr>
              <w:t>不可接受</w:t>
            </w:r>
            <w:r w:rsidRPr="0010146F">
              <w:rPr>
                <w:rFonts w:ascii="宋体" w:hint="eastAsia"/>
                <w:color w:val="000000"/>
                <w:sz w:val="20"/>
                <w:szCs w:val="20"/>
              </w:rPr>
              <w:t>风险</w:t>
            </w:r>
            <w:r>
              <w:rPr>
                <w:rFonts w:ascii="宋体" w:hint="eastAsia"/>
                <w:color w:val="000000"/>
                <w:sz w:val="20"/>
                <w:szCs w:val="20"/>
              </w:rPr>
              <w:t>4</w:t>
            </w:r>
            <w:r w:rsidRPr="0010146F">
              <w:rPr>
                <w:rFonts w:ascii="宋体" w:hint="eastAsia"/>
                <w:color w:val="000000"/>
                <w:sz w:val="20"/>
                <w:szCs w:val="20"/>
              </w:rPr>
              <w:t>项，</w:t>
            </w:r>
            <w:r>
              <w:rPr>
                <w:rFonts w:ascii="宋体" w:hint="eastAsia"/>
                <w:color w:val="000000"/>
                <w:sz w:val="20"/>
                <w:szCs w:val="20"/>
              </w:rPr>
              <w:t>形成</w:t>
            </w:r>
            <w:r w:rsidR="004C2AAB">
              <w:rPr>
                <w:rFonts w:ascii="宋体" w:hint="eastAsia"/>
                <w:color w:val="000000"/>
                <w:sz w:val="20"/>
                <w:szCs w:val="20"/>
              </w:rPr>
              <w:t>不可接受风险</w:t>
            </w:r>
            <w:r>
              <w:rPr>
                <w:rFonts w:ascii="宋体" w:hint="eastAsia"/>
                <w:color w:val="000000"/>
                <w:sz w:val="20"/>
                <w:szCs w:val="20"/>
              </w:rPr>
              <w:t>清单：主要为</w:t>
            </w:r>
            <w:r w:rsidRPr="0010146F">
              <w:rPr>
                <w:rFonts w:ascii="宋体"/>
                <w:color w:val="000000"/>
                <w:sz w:val="20"/>
                <w:szCs w:val="20"/>
              </w:rPr>
              <w:t>火灾、触电、</w:t>
            </w:r>
            <w:r w:rsidRPr="0010146F">
              <w:rPr>
                <w:rFonts w:ascii="宋体" w:hint="eastAsia"/>
                <w:color w:val="000000"/>
                <w:sz w:val="20"/>
                <w:szCs w:val="20"/>
              </w:rPr>
              <w:t>检测设备运转伤害</w:t>
            </w:r>
            <w:r w:rsidRPr="0010146F">
              <w:rPr>
                <w:rFonts w:ascii="宋体"/>
                <w:color w:val="000000"/>
                <w:sz w:val="20"/>
                <w:szCs w:val="20"/>
              </w:rPr>
              <w:t>、</w:t>
            </w:r>
            <w:r>
              <w:rPr>
                <w:rFonts w:ascii="宋体"/>
                <w:color w:val="000000"/>
                <w:sz w:val="20"/>
                <w:szCs w:val="20"/>
              </w:rPr>
              <w:t>物体打击</w:t>
            </w:r>
            <w:r w:rsidRPr="0010146F">
              <w:rPr>
                <w:rFonts w:ascii="宋体" w:hint="eastAsia"/>
                <w:color w:val="000000"/>
                <w:sz w:val="20"/>
                <w:szCs w:val="20"/>
              </w:rPr>
              <w:t>。制定了</w:t>
            </w:r>
            <w:r>
              <w:rPr>
                <w:rFonts w:ascii="宋体" w:hint="eastAsia"/>
                <w:color w:val="000000"/>
                <w:sz w:val="20"/>
                <w:szCs w:val="20"/>
              </w:rPr>
              <w:t>控制措施。</w:t>
            </w:r>
            <w:r w:rsidRPr="0010146F">
              <w:rPr>
                <w:rFonts w:ascii="宋体" w:hint="eastAsia"/>
                <w:color w:val="000000"/>
                <w:sz w:val="20"/>
                <w:szCs w:val="20"/>
              </w:rPr>
              <w:t>评价基本准确合理。</w:t>
            </w:r>
          </w:p>
          <w:p w:rsidR="004C2AAB" w:rsidRPr="0010146F" w:rsidRDefault="004C2AAB" w:rsidP="0010146F">
            <w:pPr>
              <w:autoSpaceDE w:val="0"/>
              <w:autoSpaceDN w:val="0"/>
              <w:jc w:val="left"/>
              <w:rPr>
                <w:rFonts w:ascii="宋体"/>
                <w:color w:val="000000"/>
                <w:sz w:val="20"/>
                <w:szCs w:val="20"/>
              </w:rPr>
            </w:pPr>
            <w:r>
              <w:rPr>
                <w:rFonts w:ascii="宋体" w:hint="eastAsia"/>
                <w:color w:val="000000"/>
                <w:sz w:val="20"/>
                <w:szCs w:val="20"/>
              </w:rPr>
              <w:t>建议补充运转设备产生的噪声伤害。</w:t>
            </w:r>
            <w:proofErr w:type="gramStart"/>
            <w:r>
              <w:rPr>
                <w:rFonts w:ascii="宋体" w:hint="eastAsia"/>
                <w:color w:val="000000"/>
                <w:sz w:val="20"/>
                <w:szCs w:val="20"/>
              </w:rPr>
              <w:t>见观察项</w:t>
            </w:r>
            <w:proofErr w:type="gramEnd"/>
          </w:p>
          <w:p w:rsidR="0010146F" w:rsidRDefault="0010146F" w:rsidP="0010146F">
            <w:pPr>
              <w:autoSpaceDE w:val="0"/>
              <w:autoSpaceDN w:val="0"/>
              <w:jc w:val="left"/>
              <w:rPr>
                <w:b/>
                <w:color w:val="000000" w:themeColor="text1"/>
                <w:sz w:val="20"/>
                <w:szCs w:val="20"/>
              </w:rPr>
            </w:pPr>
            <w:r w:rsidRPr="0010146F">
              <w:rPr>
                <w:rFonts w:ascii="宋体" w:hint="eastAsia"/>
                <w:color w:val="000000"/>
                <w:sz w:val="20"/>
                <w:szCs w:val="20"/>
              </w:rPr>
              <w:t>危害因素（危险源）的变化按照变更管理执行，发生变更及时识别所带来的危害因素的变化。</w:t>
            </w:r>
          </w:p>
        </w:tc>
      </w:tr>
      <w:tr w:rsidR="0002125E">
        <w:trPr>
          <w:cantSplit/>
          <w:trHeight w:val="1890"/>
          <w:jc w:val="center"/>
        </w:trPr>
        <w:tc>
          <w:tcPr>
            <w:tcW w:w="720" w:type="dxa"/>
            <w:vMerge/>
            <w:vAlign w:val="center"/>
          </w:tcPr>
          <w:p w:rsidR="008025D1" w:rsidRDefault="008025D1">
            <w:pPr>
              <w:spacing w:line="240" w:lineRule="exact"/>
              <w:jc w:val="center"/>
              <w:rPr>
                <w:b/>
                <w:color w:val="000000" w:themeColor="text1"/>
                <w:sz w:val="20"/>
              </w:rPr>
            </w:pPr>
          </w:p>
        </w:tc>
        <w:tc>
          <w:tcPr>
            <w:tcW w:w="9198" w:type="dxa"/>
          </w:tcPr>
          <w:p w:rsidR="008025D1" w:rsidRPr="0010146F" w:rsidRDefault="008025D1" w:rsidP="0010146F">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025D1" w:rsidRPr="0010146F" w:rsidRDefault="008025D1" w:rsidP="0010146F">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w:t>
            </w:r>
            <w:r w:rsidR="0010146F">
              <w:rPr>
                <w:rFonts w:ascii="宋体" w:hAnsi="宋体" w:hint="eastAsia"/>
                <w:b/>
                <w:color w:val="000000" w:themeColor="text1"/>
                <w:szCs w:val="21"/>
              </w:rPr>
              <w:t>112</w:t>
            </w:r>
            <w:r>
              <w:rPr>
                <w:rFonts w:ascii="宋体" w:hAnsi="宋体" w:hint="eastAsia"/>
                <w:b/>
                <w:color w:val="000000" w:themeColor="text1"/>
                <w:szCs w:val="21"/>
              </w:rPr>
              <w:t>项，</w:t>
            </w:r>
            <w:r w:rsidR="0010146F">
              <w:rPr>
                <w:rFonts w:ascii="宋体" w:hAnsi="宋体" w:hint="eastAsia"/>
                <w:b/>
                <w:color w:val="000000"/>
                <w:spacing w:val="-4"/>
                <w:sz w:val="20"/>
                <w:szCs w:val="20"/>
              </w:rPr>
              <w:t>☑</w:t>
            </w:r>
            <w:r>
              <w:rPr>
                <w:rFonts w:ascii="宋体" w:hAnsi="宋体" w:hint="eastAsia"/>
                <w:b/>
                <w:color w:val="000000" w:themeColor="text1"/>
                <w:szCs w:val="21"/>
              </w:rPr>
              <w:t>法律法规获取充分，□法律法规获取有遗漏，缺少</w:t>
            </w:r>
          </w:p>
          <w:p w:rsidR="008025D1" w:rsidRDefault="008025D1">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10146F">
              <w:rPr>
                <w:rFonts w:ascii="宋体" w:hAnsi="宋体" w:hint="eastAsia"/>
                <w:b/>
                <w:color w:val="000000"/>
                <w:spacing w:val="-4"/>
                <w:sz w:val="20"/>
                <w:szCs w:val="20"/>
              </w:rPr>
              <w:t>☑</w:t>
            </w:r>
            <w:r>
              <w:rPr>
                <w:rFonts w:ascii="宋体" w:hAnsi="宋体" w:hint="eastAsia"/>
                <w:b/>
                <w:color w:val="000000" w:themeColor="text1"/>
                <w:szCs w:val="21"/>
              </w:rPr>
              <w:t>产品/服务</w:t>
            </w:r>
            <w:r w:rsidR="0010146F">
              <w:rPr>
                <w:rFonts w:ascii="宋体" w:hAnsi="宋体" w:hint="eastAsia"/>
                <w:b/>
                <w:color w:val="000000"/>
                <w:spacing w:val="-4"/>
                <w:sz w:val="20"/>
                <w:szCs w:val="20"/>
              </w:rPr>
              <w:t>☑</w:t>
            </w:r>
            <w:r>
              <w:rPr>
                <w:rFonts w:ascii="宋体" w:hAnsi="宋体" w:hint="eastAsia"/>
                <w:b/>
                <w:color w:val="000000" w:themeColor="text1"/>
                <w:szCs w:val="21"/>
              </w:rPr>
              <w:t>环境因素</w:t>
            </w:r>
            <w:r w:rsidR="0010146F">
              <w:rPr>
                <w:rFonts w:ascii="宋体" w:hAnsi="宋体" w:hint="eastAsia"/>
                <w:b/>
                <w:color w:val="000000"/>
                <w:spacing w:val="-4"/>
                <w:sz w:val="20"/>
                <w:szCs w:val="20"/>
              </w:rPr>
              <w:t>☑</w:t>
            </w:r>
            <w:r>
              <w:rPr>
                <w:rFonts w:ascii="宋体" w:hAnsi="宋体" w:hint="eastAsia"/>
                <w:b/>
                <w:color w:val="000000" w:themeColor="text1"/>
                <w:szCs w:val="21"/>
              </w:rPr>
              <w:t>危险源，</w:t>
            </w:r>
            <w:r w:rsidR="0010146F">
              <w:rPr>
                <w:rFonts w:ascii="宋体" w:hAnsi="宋体" w:hint="eastAsia"/>
                <w:b/>
                <w:color w:val="000000"/>
                <w:spacing w:val="-4"/>
                <w:sz w:val="20"/>
                <w:szCs w:val="20"/>
              </w:rPr>
              <w:t>☑</w:t>
            </w:r>
            <w:r>
              <w:rPr>
                <w:rFonts w:ascii="宋体" w:hAnsi="宋体" w:hint="eastAsia"/>
                <w:b/>
                <w:color w:val="000000" w:themeColor="text1"/>
                <w:szCs w:val="21"/>
              </w:rPr>
              <w:t>确定 □未确定法律法规要求的具体条款，</w:t>
            </w:r>
          </w:p>
          <w:p w:rsidR="008025D1" w:rsidRPr="008025D1" w:rsidRDefault="008025D1" w:rsidP="0010146F">
            <w:pPr>
              <w:pStyle w:val="a9"/>
              <w:numPr>
                <w:ilvl w:val="0"/>
                <w:numId w:val="2"/>
              </w:numPr>
              <w:tabs>
                <w:tab w:val="left" w:pos="540"/>
              </w:tabs>
              <w:spacing w:line="300" w:lineRule="exact"/>
              <w:ind w:firstLineChars="0"/>
              <w:rPr>
                <w:rFonts w:ascii="宋体"/>
                <w:color w:val="000000"/>
                <w:sz w:val="20"/>
                <w:szCs w:val="20"/>
              </w:rPr>
            </w:pPr>
            <w:r>
              <w:rPr>
                <w:rFonts w:ascii="宋体" w:hAnsi="宋体" w:hint="eastAsia"/>
                <w:b/>
                <w:color w:val="000000" w:themeColor="text1"/>
                <w:szCs w:val="21"/>
              </w:rPr>
              <w:t>法律法规的宣传方式：</w:t>
            </w:r>
            <w:r w:rsidR="0010146F" w:rsidRPr="008025D1">
              <w:rPr>
                <w:rFonts w:ascii="宋体" w:hint="eastAsia"/>
                <w:color w:val="000000"/>
                <w:sz w:val="20"/>
                <w:szCs w:val="20"/>
              </w:rPr>
              <w:t>通过公司的电脑、网络、培训、会议等方式进行宣传；</w:t>
            </w:r>
          </w:p>
          <w:p w:rsidR="008025D1" w:rsidRPr="008025D1" w:rsidRDefault="008025D1" w:rsidP="008025D1">
            <w:pPr>
              <w:pStyle w:val="a9"/>
              <w:numPr>
                <w:ilvl w:val="0"/>
                <w:numId w:val="2"/>
              </w:numPr>
              <w:tabs>
                <w:tab w:val="left" w:pos="540"/>
              </w:tabs>
              <w:spacing w:line="300" w:lineRule="exact"/>
              <w:ind w:firstLineChars="0"/>
              <w:rPr>
                <w:rFonts w:ascii="宋体"/>
                <w:color w:val="000000"/>
                <w:sz w:val="20"/>
                <w:szCs w:val="20"/>
              </w:rPr>
            </w:pPr>
            <w:r>
              <w:rPr>
                <w:rFonts w:ascii="宋体" w:hAnsi="宋体" w:hint="eastAsia"/>
                <w:b/>
                <w:color w:val="000000" w:themeColor="text1"/>
                <w:szCs w:val="21"/>
              </w:rPr>
              <w:t>法律法规要求及时更新：</w:t>
            </w:r>
            <w:r w:rsidRPr="008025D1">
              <w:rPr>
                <w:rFonts w:ascii="宋体" w:hint="eastAsia"/>
                <w:color w:val="000000"/>
                <w:sz w:val="20"/>
                <w:szCs w:val="20"/>
              </w:rPr>
              <w:t>基本能够达到及时更新，个别法律</w:t>
            </w:r>
            <w:r>
              <w:rPr>
                <w:rFonts w:ascii="宋体" w:hint="eastAsia"/>
                <w:color w:val="000000"/>
                <w:sz w:val="20"/>
                <w:szCs w:val="20"/>
              </w:rPr>
              <w:t>识别更新</w:t>
            </w:r>
            <w:r w:rsidRPr="008025D1">
              <w:rPr>
                <w:rFonts w:ascii="宋体" w:hint="eastAsia"/>
                <w:color w:val="000000"/>
                <w:sz w:val="20"/>
                <w:szCs w:val="20"/>
              </w:rPr>
              <w:t>不及时，如</w:t>
            </w:r>
            <w:r>
              <w:rPr>
                <w:rFonts w:ascii="宋体" w:hint="eastAsia"/>
                <w:color w:val="000000"/>
                <w:sz w:val="20"/>
                <w:szCs w:val="20"/>
              </w:rPr>
              <w:t>职业健康安全管理体系标准未识</w:t>
            </w:r>
            <w:r w:rsidRPr="008025D1">
              <w:rPr>
                <w:rFonts w:ascii="宋体" w:hint="eastAsia"/>
                <w:color w:val="000000"/>
                <w:sz w:val="20"/>
                <w:szCs w:val="20"/>
              </w:rPr>
              <w:t>。</w:t>
            </w:r>
            <w:proofErr w:type="gramStart"/>
            <w:r w:rsidRPr="008025D1">
              <w:rPr>
                <w:rFonts w:ascii="宋体" w:hint="eastAsia"/>
                <w:color w:val="000000"/>
                <w:sz w:val="20"/>
                <w:szCs w:val="20"/>
              </w:rPr>
              <w:t>见观察项</w:t>
            </w:r>
            <w:proofErr w:type="gramEnd"/>
            <w:r w:rsidRPr="008025D1">
              <w:rPr>
                <w:rFonts w:ascii="宋体" w:hint="eastAsia"/>
                <w:color w:val="000000"/>
                <w:sz w:val="20"/>
                <w:szCs w:val="20"/>
              </w:rPr>
              <w:t>。</w:t>
            </w:r>
          </w:p>
          <w:p w:rsidR="008025D1" w:rsidRDefault="008025D1">
            <w:pPr>
              <w:tabs>
                <w:tab w:val="left" w:pos="0"/>
              </w:tabs>
              <w:spacing w:line="240" w:lineRule="exact"/>
              <w:rPr>
                <w:b/>
                <w:color w:val="000000" w:themeColor="text1"/>
                <w:sz w:val="14"/>
                <w:szCs w:val="14"/>
              </w:rPr>
            </w:pPr>
          </w:p>
        </w:tc>
      </w:tr>
      <w:tr w:rsidR="0002125E">
        <w:trPr>
          <w:cantSplit/>
          <w:trHeight w:val="2219"/>
          <w:jc w:val="center"/>
        </w:trPr>
        <w:tc>
          <w:tcPr>
            <w:tcW w:w="720" w:type="dxa"/>
            <w:vMerge/>
            <w:vAlign w:val="center"/>
          </w:tcPr>
          <w:p w:rsidR="008025D1" w:rsidRDefault="008025D1">
            <w:pPr>
              <w:spacing w:line="240" w:lineRule="exact"/>
              <w:jc w:val="center"/>
              <w:rPr>
                <w:b/>
                <w:color w:val="000000" w:themeColor="text1"/>
                <w:sz w:val="20"/>
              </w:rPr>
            </w:pPr>
          </w:p>
        </w:tc>
        <w:tc>
          <w:tcPr>
            <w:tcW w:w="9198" w:type="dxa"/>
          </w:tcPr>
          <w:p w:rsidR="008025D1" w:rsidRDefault="008025D1">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095823" w:rsidRDefault="008025D1" w:rsidP="00095823">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095823" w:rsidRPr="00095823" w:rsidRDefault="00095823" w:rsidP="00095823">
            <w:pPr>
              <w:spacing w:line="300" w:lineRule="exact"/>
              <w:rPr>
                <w:rFonts w:ascii="宋体"/>
                <w:color w:val="000000"/>
                <w:sz w:val="20"/>
                <w:szCs w:val="20"/>
              </w:rPr>
            </w:pPr>
            <w:r w:rsidRPr="00095823">
              <w:rPr>
                <w:rFonts w:ascii="宋体" w:hint="eastAsia"/>
                <w:color w:val="000000"/>
                <w:sz w:val="20"/>
                <w:szCs w:val="20"/>
              </w:rPr>
              <w:t>公司质量、环境、职业健康安全目标为：</w:t>
            </w:r>
          </w:p>
          <w:p w:rsidR="00095823" w:rsidRPr="00095823" w:rsidRDefault="00095823" w:rsidP="00095823">
            <w:pPr>
              <w:snapToGrid w:val="0"/>
              <w:spacing w:line="320" w:lineRule="exact"/>
              <w:rPr>
                <w:rFonts w:ascii="宋体"/>
                <w:color w:val="000000"/>
                <w:sz w:val="20"/>
                <w:szCs w:val="20"/>
              </w:rPr>
            </w:pPr>
            <w:r w:rsidRPr="00095823">
              <w:rPr>
                <w:rFonts w:ascii="宋体" w:hint="eastAsia"/>
                <w:color w:val="000000"/>
                <w:sz w:val="20"/>
                <w:szCs w:val="20"/>
              </w:rPr>
              <w:t>1)检测结果合格率≧98%</w:t>
            </w:r>
          </w:p>
          <w:p w:rsidR="00095823" w:rsidRPr="00095823" w:rsidRDefault="00095823" w:rsidP="00095823">
            <w:pPr>
              <w:snapToGrid w:val="0"/>
              <w:spacing w:line="320" w:lineRule="exact"/>
              <w:rPr>
                <w:rFonts w:ascii="宋体"/>
                <w:color w:val="000000"/>
                <w:sz w:val="20"/>
                <w:szCs w:val="20"/>
              </w:rPr>
            </w:pPr>
            <w:r w:rsidRPr="00095823">
              <w:rPr>
                <w:rFonts w:ascii="宋体" w:hint="eastAsia"/>
                <w:color w:val="000000"/>
                <w:sz w:val="20"/>
                <w:szCs w:val="20"/>
              </w:rPr>
              <w:t>2)顾客满意度≧90%</w:t>
            </w:r>
          </w:p>
          <w:p w:rsidR="00095823" w:rsidRPr="00095823" w:rsidRDefault="00095823" w:rsidP="00095823">
            <w:pPr>
              <w:snapToGrid w:val="0"/>
              <w:spacing w:line="320" w:lineRule="exact"/>
              <w:rPr>
                <w:rFonts w:ascii="宋体"/>
                <w:color w:val="000000"/>
                <w:sz w:val="20"/>
                <w:szCs w:val="20"/>
              </w:rPr>
            </w:pPr>
            <w:r w:rsidRPr="00095823">
              <w:rPr>
                <w:rFonts w:ascii="宋体" w:hint="eastAsia"/>
                <w:color w:val="000000"/>
                <w:sz w:val="20"/>
                <w:szCs w:val="20"/>
              </w:rPr>
              <w:t>3)环境事故为0；</w:t>
            </w:r>
          </w:p>
          <w:p w:rsidR="00095823" w:rsidRPr="00095823" w:rsidRDefault="00095823" w:rsidP="00095823">
            <w:pPr>
              <w:snapToGrid w:val="0"/>
              <w:spacing w:line="320" w:lineRule="exact"/>
              <w:rPr>
                <w:rFonts w:ascii="宋体"/>
                <w:color w:val="000000"/>
                <w:sz w:val="20"/>
                <w:szCs w:val="20"/>
              </w:rPr>
            </w:pPr>
            <w:r w:rsidRPr="00095823">
              <w:rPr>
                <w:rFonts w:ascii="宋体" w:hint="eastAsia"/>
                <w:color w:val="000000"/>
                <w:sz w:val="20"/>
                <w:szCs w:val="20"/>
              </w:rPr>
              <w:t>4)火灾事故为0</w:t>
            </w:r>
          </w:p>
          <w:p w:rsidR="00095823" w:rsidRPr="00095823" w:rsidRDefault="00095823" w:rsidP="00095823">
            <w:pPr>
              <w:snapToGrid w:val="0"/>
              <w:spacing w:line="320" w:lineRule="exact"/>
              <w:rPr>
                <w:rFonts w:ascii="宋体"/>
                <w:color w:val="000000"/>
                <w:sz w:val="20"/>
                <w:szCs w:val="20"/>
              </w:rPr>
            </w:pPr>
            <w:r w:rsidRPr="00095823">
              <w:rPr>
                <w:rFonts w:ascii="宋体" w:hint="eastAsia"/>
                <w:color w:val="000000"/>
                <w:sz w:val="20"/>
                <w:szCs w:val="20"/>
              </w:rPr>
              <w:t>5)职业病发生率为0</w:t>
            </w:r>
          </w:p>
          <w:p w:rsidR="008025D1" w:rsidRPr="00095823" w:rsidRDefault="00095823" w:rsidP="00095823">
            <w:pPr>
              <w:snapToGrid w:val="0"/>
              <w:spacing w:line="320" w:lineRule="exact"/>
              <w:rPr>
                <w:rFonts w:ascii="宋体"/>
                <w:color w:val="000000"/>
                <w:sz w:val="20"/>
                <w:szCs w:val="20"/>
              </w:rPr>
            </w:pPr>
            <w:r w:rsidRPr="00095823">
              <w:rPr>
                <w:rFonts w:ascii="宋体" w:hint="eastAsia"/>
                <w:color w:val="000000"/>
                <w:sz w:val="20"/>
                <w:szCs w:val="20"/>
              </w:rPr>
              <w:t>目标基本包含了企业的经营理念和经营范围内的要求，满足标准的要求，</w:t>
            </w:r>
            <w:r>
              <w:rPr>
                <w:rFonts w:ascii="宋体" w:hint="eastAsia"/>
                <w:color w:val="000000"/>
                <w:sz w:val="20"/>
                <w:szCs w:val="20"/>
              </w:rPr>
              <w:t>与方针相</w:t>
            </w:r>
            <w:r w:rsidRPr="00095823">
              <w:rPr>
                <w:rFonts w:ascii="宋体" w:hint="eastAsia"/>
                <w:color w:val="000000"/>
                <w:sz w:val="20"/>
                <w:szCs w:val="20"/>
              </w:rPr>
              <w:t>适宜。</w:t>
            </w:r>
          </w:p>
        </w:tc>
      </w:tr>
      <w:tr w:rsidR="0002125E">
        <w:trPr>
          <w:cantSplit/>
          <w:trHeight w:val="1297"/>
          <w:jc w:val="center"/>
        </w:trPr>
        <w:tc>
          <w:tcPr>
            <w:tcW w:w="720" w:type="dxa"/>
            <w:vMerge/>
            <w:vAlign w:val="center"/>
          </w:tcPr>
          <w:p w:rsidR="008025D1" w:rsidRDefault="008025D1">
            <w:pPr>
              <w:spacing w:line="240" w:lineRule="exact"/>
              <w:jc w:val="center"/>
              <w:rPr>
                <w:b/>
                <w:color w:val="000000" w:themeColor="text1"/>
                <w:sz w:val="20"/>
              </w:rPr>
            </w:pPr>
          </w:p>
        </w:tc>
        <w:tc>
          <w:tcPr>
            <w:tcW w:w="9198" w:type="dxa"/>
          </w:tcPr>
          <w:p w:rsidR="008025D1" w:rsidRDefault="008025D1">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025D1" w:rsidRPr="00095823" w:rsidRDefault="008025D1" w:rsidP="008025D1">
            <w:pPr>
              <w:rPr>
                <w:rFonts w:ascii="宋体"/>
                <w:color w:val="000000"/>
                <w:sz w:val="20"/>
                <w:szCs w:val="20"/>
              </w:rPr>
            </w:pPr>
            <w:r w:rsidRPr="00095823">
              <w:rPr>
                <w:rFonts w:ascii="宋体" w:hint="eastAsia"/>
                <w:color w:val="000000"/>
                <w:sz w:val="20"/>
                <w:szCs w:val="20"/>
              </w:rPr>
              <w:t>公司根据实际的质量/环境/职业健康安全管理体系流程需要，确保质量/环境/职业健康安全管理体系有效性所需的形成的文件，以及GB/T19001-2016标准及GB/T24001-2016标准、GB/T45001-2020标准要求的形成文件的信息，策划文件化的质量/环境/职业健康安全管理体系文件。</w:t>
            </w:r>
          </w:p>
          <w:p w:rsidR="008025D1" w:rsidRPr="00095823" w:rsidRDefault="008025D1" w:rsidP="008025D1">
            <w:pPr>
              <w:rPr>
                <w:rFonts w:ascii="宋体"/>
                <w:color w:val="000000"/>
                <w:sz w:val="20"/>
                <w:szCs w:val="20"/>
              </w:rPr>
            </w:pPr>
            <w:r w:rsidRPr="00095823">
              <w:rPr>
                <w:rFonts w:ascii="宋体" w:hint="eastAsia"/>
                <w:color w:val="000000"/>
                <w:sz w:val="20"/>
                <w:szCs w:val="20"/>
              </w:rPr>
              <w:t>公司质量/环境/职业健康安全管理体系文件包括：</w:t>
            </w:r>
          </w:p>
          <w:p w:rsidR="008025D1" w:rsidRPr="00095823" w:rsidRDefault="008025D1" w:rsidP="008025D1">
            <w:pPr>
              <w:rPr>
                <w:rFonts w:ascii="宋体"/>
                <w:color w:val="000000"/>
                <w:sz w:val="20"/>
                <w:szCs w:val="20"/>
              </w:rPr>
            </w:pPr>
            <w:r w:rsidRPr="00095823">
              <w:rPr>
                <w:rFonts w:ascii="宋体" w:hint="eastAsia"/>
                <w:color w:val="000000"/>
                <w:sz w:val="20"/>
                <w:szCs w:val="20"/>
              </w:rPr>
              <w:t>1) 质量/环境/职业健康安全方针和管理目标；</w:t>
            </w:r>
          </w:p>
          <w:p w:rsidR="008025D1" w:rsidRPr="00095823" w:rsidRDefault="008025D1" w:rsidP="008025D1">
            <w:pPr>
              <w:rPr>
                <w:rFonts w:ascii="宋体"/>
                <w:color w:val="000000"/>
                <w:sz w:val="20"/>
                <w:szCs w:val="20"/>
              </w:rPr>
            </w:pPr>
            <w:r w:rsidRPr="00095823">
              <w:rPr>
                <w:rFonts w:ascii="宋体" w:hint="eastAsia"/>
                <w:color w:val="000000"/>
                <w:sz w:val="20"/>
                <w:szCs w:val="20"/>
              </w:rPr>
              <w:t>2) 管理手册；</w:t>
            </w:r>
          </w:p>
          <w:p w:rsidR="008025D1" w:rsidRPr="00095823" w:rsidRDefault="008025D1" w:rsidP="008025D1">
            <w:pPr>
              <w:rPr>
                <w:rFonts w:ascii="宋体"/>
                <w:color w:val="000000"/>
                <w:sz w:val="20"/>
                <w:szCs w:val="20"/>
              </w:rPr>
            </w:pPr>
            <w:r w:rsidRPr="00095823">
              <w:rPr>
                <w:rFonts w:ascii="宋体" w:hint="eastAsia"/>
                <w:color w:val="000000"/>
                <w:sz w:val="20"/>
                <w:szCs w:val="20"/>
              </w:rPr>
              <w:t>3) 程序文件；</w:t>
            </w:r>
          </w:p>
          <w:p w:rsidR="008025D1" w:rsidRPr="00095823" w:rsidRDefault="008025D1" w:rsidP="008025D1">
            <w:pPr>
              <w:rPr>
                <w:rFonts w:ascii="宋体"/>
                <w:color w:val="000000"/>
                <w:sz w:val="20"/>
                <w:szCs w:val="20"/>
              </w:rPr>
            </w:pPr>
            <w:r w:rsidRPr="00095823">
              <w:rPr>
                <w:rFonts w:ascii="宋体" w:hint="eastAsia"/>
                <w:color w:val="000000"/>
                <w:sz w:val="20"/>
                <w:szCs w:val="20"/>
              </w:rPr>
              <w:t>4) 其他文件：管理性</w:t>
            </w:r>
            <w:r w:rsidR="00095823" w:rsidRPr="00095823">
              <w:rPr>
                <w:rFonts w:ascii="宋体" w:hint="eastAsia"/>
                <w:color w:val="000000"/>
                <w:sz w:val="20"/>
                <w:szCs w:val="20"/>
              </w:rPr>
              <w:t>制度</w:t>
            </w:r>
            <w:r w:rsidRPr="00095823">
              <w:rPr>
                <w:rFonts w:ascii="宋体" w:hint="eastAsia"/>
                <w:color w:val="000000"/>
                <w:sz w:val="20"/>
                <w:szCs w:val="20"/>
              </w:rPr>
              <w:t>、服务规程、</w:t>
            </w:r>
            <w:r w:rsidR="00095823" w:rsidRPr="00095823">
              <w:rPr>
                <w:rFonts w:ascii="宋体" w:hint="eastAsia"/>
                <w:color w:val="000000"/>
                <w:sz w:val="20"/>
                <w:szCs w:val="20"/>
              </w:rPr>
              <w:t>检验方法、</w:t>
            </w:r>
            <w:r w:rsidRPr="00095823">
              <w:rPr>
                <w:rFonts w:ascii="宋体" w:hint="eastAsia"/>
                <w:color w:val="000000"/>
                <w:sz w:val="20"/>
                <w:szCs w:val="20"/>
              </w:rPr>
              <w:t>外来文件</w:t>
            </w:r>
            <w:r w:rsidR="00095823" w:rsidRPr="00095823">
              <w:rPr>
                <w:rFonts w:ascii="宋体" w:hint="eastAsia"/>
                <w:color w:val="000000"/>
                <w:sz w:val="20"/>
                <w:szCs w:val="20"/>
              </w:rPr>
              <w:t>等</w:t>
            </w:r>
            <w:r w:rsidRPr="00095823">
              <w:rPr>
                <w:rFonts w:ascii="宋体" w:hint="eastAsia"/>
                <w:color w:val="000000"/>
                <w:sz w:val="20"/>
                <w:szCs w:val="20"/>
              </w:rPr>
              <w:t>；</w:t>
            </w:r>
          </w:p>
          <w:p w:rsidR="008025D1" w:rsidRPr="00095823" w:rsidRDefault="008025D1" w:rsidP="008025D1">
            <w:pPr>
              <w:tabs>
                <w:tab w:val="left" w:pos="540"/>
              </w:tabs>
              <w:spacing w:line="240" w:lineRule="exact"/>
              <w:rPr>
                <w:rFonts w:ascii="宋体"/>
                <w:color w:val="000000"/>
                <w:sz w:val="20"/>
                <w:szCs w:val="20"/>
              </w:rPr>
            </w:pPr>
            <w:r w:rsidRPr="00095823">
              <w:rPr>
                <w:rFonts w:ascii="宋体" w:hint="eastAsia"/>
                <w:color w:val="000000"/>
                <w:sz w:val="20"/>
                <w:szCs w:val="20"/>
              </w:rPr>
              <w:t>5）运行记录。</w:t>
            </w:r>
          </w:p>
          <w:p w:rsidR="008025D1" w:rsidRDefault="008025D1" w:rsidP="008025D1">
            <w:pPr>
              <w:tabs>
                <w:tab w:val="left" w:pos="540"/>
              </w:tabs>
              <w:spacing w:line="240" w:lineRule="exact"/>
              <w:rPr>
                <w:rFonts w:ascii="宋体" w:hAnsi="宋体"/>
                <w:b/>
                <w:color w:val="000000" w:themeColor="text1"/>
                <w:sz w:val="20"/>
                <w:szCs w:val="20"/>
              </w:rPr>
            </w:pPr>
            <w:r w:rsidRPr="00095823">
              <w:rPr>
                <w:rFonts w:ascii="宋体" w:hint="eastAsia"/>
                <w:color w:val="000000"/>
                <w:sz w:val="20"/>
                <w:szCs w:val="20"/>
              </w:rPr>
              <w:t>以上文件化信息可以实现有效控制。</w:t>
            </w:r>
          </w:p>
        </w:tc>
      </w:tr>
      <w:tr w:rsidR="0002125E">
        <w:trPr>
          <w:cantSplit/>
          <w:trHeight w:val="1126"/>
          <w:jc w:val="center"/>
        </w:trPr>
        <w:tc>
          <w:tcPr>
            <w:tcW w:w="720" w:type="dxa"/>
            <w:vMerge w:val="restart"/>
            <w:textDirection w:val="tbRlV"/>
            <w:vAlign w:val="center"/>
          </w:tcPr>
          <w:p w:rsidR="008025D1" w:rsidRDefault="008025D1">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025D1" w:rsidRDefault="008025D1">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025D1" w:rsidRDefault="00095823" w:rsidP="00095823">
            <w:pPr>
              <w:rPr>
                <w:rFonts w:ascii="宋体" w:hAnsi="宋体"/>
                <w:b/>
                <w:color w:val="000000" w:themeColor="text1"/>
                <w:sz w:val="20"/>
                <w:szCs w:val="20"/>
              </w:rPr>
            </w:pPr>
            <w:r w:rsidRPr="00095823">
              <w:rPr>
                <w:rFonts w:ascii="宋体" w:hint="eastAsia"/>
                <w:color w:val="000000"/>
                <w:sz w:val="20"/>
                <w:szCs w:val="20"/>
              </w:rPr>
              <w:t>人力资源：职工队伍相对稳定，管理人员</w:t>
            </w:r>
            <w:r>
              <w:rPr>
                <w:rFonts w:ascii="宋体" w:hint="eastAsia"/>
                <w:color w:val="000000"/>
                <w:sz w:val="20"/>
                <w:szCs w:val="20"/>
              </w:rPr>
              <w:t>7</w:t>
            </w:r>
            <w:r w:rsidRPr="00095823">
              <w:rPr>
                <w:rFonts w:ascii="宋体" w:hint="eastAsia"/>
                <w:color w:val="000000"/>
                <w:sz w:val="20"/>
                <w:szCs w:val="20"/>
              </w:rPr>
              <w:t>人，</w:t>
            </w:r>
            <w:r>
              <w:rPr>
                <w:rFonts w:ascii="宋体" w:hint="eastAsia"/>
                <w:color w:val="000000"/>
                <w:sz w:val="20"/>
                <w:szCs w:val="20"/>
              </w:rPr>
              <w:t>技术</w:t>
            </w:r>
            <w:r w:rsidR="00772C5F">
              <w:rPr>
                <w:rFonts w:ascii="宋体" w:hint="eastAsia"/>
                <w:color w:val="000000"/>
                <w:sz w:val="20"/>
                <w:szCs w:val="20"/>
              </w:rPr>
              <w:t>人员</w:t>
            </w:r>
            <w:r>
              <w:rPr>
                <w:rFonts w:ascii="宋体" w:hint="eastAsia"/>
                <w:color w:val="000000"/>
                <w:sz w:val="20"/>
                <w:szCs w:val="20"/>
              </w:rPr>
              <w:t>和操作人员</w:t>
            </w:r>
            <w:r w:rsidRPr="00095823">
              <w:rPr>
                <w:rFonts w:ascii="宋体" w:hint="eastAsia"/>
                <w:color w:val="000000"/>
                <w:sz w:val="20"/>
                <w:szCs w:val="20"/>
              </w:rPr>
              <w:t>1</w:t>
            </w:r>
            <w:r>
              <w:rPr>
                <w:rFonts w:ascii="宋体" w:hint="eastAsia"/>
                <w:color w:val="000000"/>
                <w:sz w:val="20"/>
                <w:szCs w:val="20"/>
              </w:rPr>
              <w:t>8</w:t>
            </w:r>
            <w:r w:rsidRPr="00095823">
              <w:rPr>
                <w:rFonts w:ascii="宋体" w:hint="eastAsia"/>
                <w:color w:val="000000"/>
                <w:sz w:val="20"/>
                <w:szCs w:val="20"/>
              </w:rPr>
              <w:t>名，均有在相关企业工作的</w:t>
            </w:r>
            <w:r w:rsidRPr="00095823">
              <w:rPr>
                <w:rFonts w:ascii="宋体"/>
                <w:color w:val="000000"/>
                <w:sz w:val="20"/>
                <w:szCs w:val="20"/>
              </w:rPr>
              <w:t>经历</w:t>
            </w:r>
            <w:r w:rsidRPr="00095823">
              <w:rPr>
                <w:rFonts w:ascii="宋体" w:hint="eastAsia"/>
                <w:color w:val="000000"/>
                <w:sz w:val="20"/>
                <w:szCs w:val="20"/>
              </w:rPr>
              <w:t>，实践经验性对丰富；可以满足体系运行的人员要求。</w:t>
            </w:r>
          </w:p>
        </w:tc>
      </w:tr>
      <w:tr w:rsidR="0002125E">
        <w:trPr>
          <w:cantSplit/>
          <w:trHeight w:val="645"/>
          <w:jc w:val="center"/>
        </w:trPr>
        <w:tc>
          <w:tcPr>
            <w:tcW w:w="720" w:type="dxa"/>
            <w:vMerge/>
            <w:textDirection w:val="tbRlV"/>
            <w:vAlign w:val="center"/>
          </w:tcPr>
          <w:p w:rsidR="008025D1" w:rsidRDefault="008025D1">
            <w:pPr>
              <w:spacing w:line="240" w:lineRule="exact"/>
              <w:ind w:left="113" w:right="113"/>
              <w:jc w:val="center"/>
              <w:rPr>
                <w:b/>
                <w:color w:val="000000" w:themeColor="text1"/>
                <w:szCs w:val="21"/>
              </w:rPr>
            </w:pPr>
          </w:p>
        </w:tc>
        <w:tc>
          <w:tcPr>
            <w:tcW w:w="9198" w:type="dxa"/>
          </w:tcPr>
          <w:p w:rsidR="008025D1" w:rsidRDefault="008025D1">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095823" w:rsidRPr="00395694" w:rsidRDefault="00772C5F" w:rsidP="00095823">
            <w:pPr>
              <w:pStyle w:val="ac"/>
              <w:spacing w:line="320" w:lineRule="exact"/>
              <w:rPr>
                <w:rFonts w:ascii="宋体" w:eastAsia="宋体" w:hAnsi="宋体"/>
                <w:bCs/>
                <w:kern w:val="2"/>
                <w:szCs w:val="21"/>
              </w:rPr>
            </w:pPr>
            <w:r>
              <w:rPr>
                <w:rFonts w:ascii="宋体" w:eastAsia="宋体" w:hAnsi="宋体" w:hint="eastAsia"/>
                <w:bCs/>
                <w:kern w:val="2"/>
                <w:szCs w:val="21"/>
              </w:rPr>
              <w:t>设备</w:t>
            </w:r>
            <w:r w:rsidR="00095823" w:rsidRPr="00395694">
              <w:rPr>
                <w:rFonts w:ascii="宋体" w:eastAsia="宋体" w:hAnsi="宋体" w:hint="eastAsia"/>
                <w:bCs/>
                <w:kern w:val="2"/>
                <w:szCs w:val="21"/>
              </w:rPr>
              <w:t>设施包括：相关</w:t>
            </w:r>
            <w:r w:rsidR="00095823">
              <w:rPr>
                <w:rFonts w:ascii="宋体" w:eastAsia="宋体" w:hAnsi="宋体" w:hint="eastAsia"/>
                <w:bCs/>
                <w:kern w:val="2"/>
                <w:szCs w:val="21"/>
              </w:rPr>
              <w:t>检测设备</w:t>
            </w:r>
            <w:r w:rsidR="00095823" w:rsidRPr="00395694">
              <w:rPr>
                <w:rFonts w:ascii="宋体" w:eastAsia="宋体" w:hAnsi="宋体" w:hint="eastAsia"/>
                <w:bCs/>
                <w:kern w:val="2"/>
                <w:szCs w:val="21"/>
              </w:rPr>
              <w:t>、维修服务</w:t>
            </w:r>
            <w:r>
              <w:rPr>
                <w:rFonts w:ascii="宋体" w:eastAsia="宋体" w:hAnsi="宋体" w:hint="eastAsia"/>
                <w:bCs/>
                <w:kern w:val="2"/>
                <w:szCs w:val="21"/>
              </w:rPr>
              <w:t>设备</w:t>
            </w:r>
            <w:r w:rsidR="00095823">
              <w:rPr>
                <w:rFonts w:ascii="宋体" w:eastAsia="宋体" w:hAnsi="宋体" w:hint="eastAsia"/>
                <w:bCs/>
                <w:kern w:val="2"/>
                <w:szCs w:val="21"/>
              </w:rPr>
              <w:t>、交通运输、通讯设施</w:t>
            </w:r>
            <w:r w:rsidR="00095823" w:rsidRPr="00395694">
              <w:rPr>
                <w:rFonts w:ascii="宋体" w:eastAsia="宋体" w:hAnsi="宋体" w:hint="eastAsia"/>
                <w:bCs/>
                <w:kern w:val="2"/>
                <w:szCs w:val="21"/>
              </w:rPr>
              <w:t>、复印、打字传真设备、计算机软件、水电气供应</w:t>
            </w:r>
            <w:r>
              <w:rPr>
                <w:rFonts w:ascii="宋体" w:eastAsia="宋体" w:hAnsi="宋体" w:hint="eastAsia"/>
                <w:bCs/>
                <w:kern w:val="2"/>
                <w:szCs w:val="21"/>
              </w:rPr>
              <w:t>设备</w:t>
            </w:r>
            <w:r w:rsidR="00095823" w:rsidRPr="00395694">
              <w:rPr>
                <w:rFonts w:ascii="宋体" w:eastAsia="宋体" w:hAnsi="宋体" w:hint="eastAsia"/>
                <w:bCs/>
                <w:kern w:val="2"/>
                <w:szCs w:val="21"/>
              </w:rPr>
              <w:t>等。</w:t>
            </w:r>
          </w:p>
          <w:p w:rsidR="008025D1" w:rsidRDefault="008025D1" w:rsidP="00095823">
            <w:pPr>
              <w:spacing w:line="240" w:lineRule="exact"/>
              <w:rPr>
                <w:rFonts w:ascii="宋体" w:hAnsi="宋体"/>
                <w:b/>
                <w:color w:val="000000" w:themeColor="text1"/>
                <w:sz w:val="20"/>
                <w:szCs w:val="20"/>
              </w:rPr>
            </w:pPr>
          </w:p>
        </w:tc>
      </w:tr>
      <w:tr w:rsidR="0002125E">
        <w:trPr>
          <w:cantSplit/>
          <w:trHeight w:val="645"/>
          <w:jc w:val="center"/>
        </w:trPr>
        <w:tc>
          <w:tcPr>
            <w:tcW w:w="720" w:type="dxa"/>
            <w:vMerge/>
            <w:textDirection w:val="tbRlV"/>
            <w:vAlign w:val="center"/>
          </w:tcPr>
          <w:p w:rsidR="008025D1" w:rsidRDefault="008025D1">
            <w:pPr>
              <w:spacing w:line="240" w:lineRule="exact"/>
              <w:ind w:left="113" w:right="113"/>
              <w:jc w:val="center"/>
              <w:rPr>
                <w:b/>
                <w:color w:val="000000" w:themeColor="text1"/>
                <w:szCs w:val="21"/>
              </w:rPr>
            </w:pPr>
          </w:p>
        </w:tc>
        <w:tc>
          <w:tcPr>
            <w:tcW w:w="9198" w:type="dxa"/>
          </w:tcPr>
          <w:p w:rsidR="008025D1" w:rsidRDefault="008025D1">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025D1" w:rsidRDefault="00095823" w:rsidP="00095823">
            <w:pPr>
              <w:spacing w:line="240" w:lineRule="exact"/>
              <w:rPr>
                <w:rFonts w:ascii="宋体" w:hAnsi="宋体"/>
                <w:b/>
                <w:color w:val="000000" w:themeColor="text1"/>
                <w:sz w:val="20"/>
                <w:szCs w:val="20"/>
              </w:rPr>
            </w:pPr>
            <w:r>
              <w:rPr>
                <w:rFonts w:cs="宋体" w:hint="eastAsia"/>
              </w:rPr>
              <w:t>工作环境：公司有一座办公楼，有化验</w:t>
            </w:r>
            <w:r w:rsidR="00772C5F">
              <w:rPr>
                <w:rFonts w:cs="宋体" w:hint="eastAsia"/>
              </w:rPr>
              <w:t>需要的各种</w:t>
            </w:r>
            <w:r>
              <w:rPr>
                <w:rFonts w:cs="宋体" w:hint="eastAsia"/>
              </w:rPr>
              <w:t>检验室</w:t>
            </w:r>
            <w:r w:rsidR="00772C5F">
              <w:rPr>
                <w:rFonts w:cs="宋体" w:hint="eastAsia"/>
              </w:rPr>
              <w:t>，如：</w:t>
            </w:r>
            <w:proofErr w:type="gramStart"/>
            <w:r w:rsidR="00772C5F">
              <w:rPr>
                <w:rFonts w:cs="宋体" w:hint="eastAsia"/>
              </w:rPr>
              <w:t>光谱室</w:t>
            </w:r>
            <w:proofErr w:type="gramEnd"/>
            <w:r>
              <w:rPr>
                <w:rFonts w:cs="宋体" w:hint="eastAsia"/>
              </w:rPr>
              <w:t>等</w:t>
            </w:r>
            <w:r>
              <w:rPr>
                <w:rFonts w:hint="eastAsia"/>
              </w:rPr>
              <w:t>，工序布局合理，场所卫生保持干净整洁，配有通风设施，工作环境良好，可以满足检验分析和服务的运行环境要求。</w:t>
            </w:r>
          </w:p>
        </w:tc>
      </w:tr>
      <w:tr w:rsidR="0002125E">
        <w:trPr>
          <w:cantSplit/>
          <w:trHeight w:val="645"/>
          <w:jc w:val="center"/>
        </w:trPr>
        <w:tc>
          <w:tcPr>
            <w:tcW w:w="720" w:type="dxa"/>
            <w:vMerge/>
            <w:textDirection w:val="tbRlV"/>
            <w:vAlign w:val="center"/>
          </w:tcPr>
          <w:p w:rsidR="008025D1" w:rsidRDefault="008025D1">
            <w:pPr>
              <w:spacing w:line="240" w:lineRule="exact"/>
              <w:ind w:left="113" w:right="113"/>
              <w:jc w:val="center"/>
              <w:rPr>
                <w:b/>
                <w:color w:val="000000" w:themeColor="text1"/>
                <w:szCs w:val="21"/>
              </w:rPr>
            </w:pPr>
          </w:p>
        </w:tc>
        <w:tc>
          <w:tcPr>
            <w:tcW w:w="9198" w:type="dxa"/>
          </w:tcPr>
          <w:p w:rsidR="008025D1" w:rsidRDefault="008025D1">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095823" w:rsidRDefault="00176680">
            <w:pPr>
              <w:spacing w:line="240" w:lineRule="exact"/>
              <w:rPr>
                <w:rFonts w:ascii="宋体" w:hAnsi="宋体"/>
                <w:b/>
                <w:color w:val="000000" w:themeColor="text1"/>
                <w:sz w:val="20"/>
                <w:szCs w:val="20"/>
              </w:rPr>
            </w:pPr>
            <w:r w:rsidRPr="00176680">
              <w:rPr>
                <w:rFonts w:ascii="宋体"/>
                <w:color w:val="000000"/>
                <w:sz w:val="20"/>
                <w:szCs w:val="20"/>
              </w:rPr>
              <w:t>光谱仪、</w:t>
            </w:r>
            <w:r w:rsidRPr="00E654C2">
              <w:rPr>
                <w:rFonts w:ascii="宋体" w:hint="eastAsia"/>
                <w:color w:val="000000"/>
                <w:sz w:val="20"/>
                <w:szCs w:val="20"/>
              </w:rPr>
              <w:t>静载荷测试仪</w:t>
            </w:r>
            <w:r>
              <w:rPr>
                <w:rFonts w:ascii="宋体" w:hint="eastAsia"/>
                <w:color w:val="000000"/>
                <w:sz w:val="20"/>
                <w:szCs w:val="20"/>
              </w:rPr>
              <w:t>、</w:t>
            </w:r>
            <w:r w:rsidRPr="00E654C2">
              <w:rPr>
                <w:rFonts w:ascii="宋体" w:hint="eastAsia"/>
                <w:color w:val="000000"/>
                <w:sz w:val="20"/>
                <w:szCs w:val="20"/>
              </w:rPr>
              <w:t>多功能混凝土超声波检测仪</w:t>
            </w:r>
            <w:r>
              <w:rPr>
                <w:rFonts w:ascii="宋体" w:hint="eastAsia"/>
                <w:color w:val="000000"/>
                <w:sz w:val="20"/>
                <w:szCs w:val="20"/>
              </w:rPr>
              <w:t>等，见</w:t>
            </w:r>
            <w:r w:rsidRPr="00176680">
              <w:rPr>
                <w:rFonts w:ascii="宋体" w:hint="eastAsia"/>
                <w:color w:val="000000"/>
                <w:sz w:val="20"/>
                <w:szCs w:val="20"/>
              </w:rPr>
              <w:t>《监视和测量设备台账》</w:t>
            </w:r>
            <w:r>
              <w:rPr>
                <w:rFonts w:ascii="宋体" w:hint="eastAsia"/>
                <w:color w:val="000000"/>
                <w:sz w:val="20"/>
                <w:szCs w:val="20"/>
              </w:rPr>
              <w:t>。满足体系要求。</w:t>
            </w:r>
          </w:p>
        </w:tc>
      </w:tr>
      <w:tr w:rsidR="0002125E">
        <w:trPr>
          <w:cantSplit/>
          <w:trHeight w:val="645"/>
          <w:jc w:val="center"/>
        </w:trPr>
        <w:tc>
          <w:tcPr>
            <w:tcW w:w="720" w:type="dxa"/>
            <w:vMerge/>
            <w:textDirection w:val="tbRlV"/>
            <w:vAlign w:val="center"/>
          </w:tcPr>
          <w:p w:rsidR="008025D1" w:rsidRDefault="008025D1">
            <w:pPr>
              <w:spacing w:line="240" w:lineRule="exact"/>
              <w:ind w:left="113" w:right="113"/>
              <w:jc w:val="center"/>
              <w:rPr>
                <w:b/>
                <w:color w:val="000000" w:themeColor="text1"/>
                <w:szCs w:val="21"/>
              </w:rPr>
            </w:pPr>
          </w:p>
        </w:tc>
        <w:tc>
          <w:tcPr>
            <w:tcW w:w="9198" w:type="dxa"/>
          </w:tcPr>
          <w:p w:rsidR="008025D1" w:rsidRPr="00176680" w:rsidRDefault="008025D1" w:rsidP="00176680">
            <w:pPr>
              <w:spacing w:line="320" w:lineRule="exact"/>
              <w:rPr>
                <w:rFonts w:ascii="宋体" w:hAnsi="宋体"/>
                <w:b/>
                <w:color w:val="000000" w:themeColor="text1"/>
                <w:sz w:val="20"/>
                <w:szCs w:val="20"/>
              </w:rPr>
            </w:pPr>
            <w:r w:rsidRPr="00176680">
              <w:rPr>
                <w:rFonts w:ascii="宋体" w:hAnsi="宋体" w:hint="eastAsia"/>
                <w:b/>
                <w:color w:val="000000" w:themeColor="text1"/>
                <w:sz w:val="20"/>
                <w:szCs w:val="20"/>
              </w:rPr>
              <w:t>知识</w:t>
            </w:r>
          </w:p>
          <w:p w:rsidR="008025D1" w:rsidRPr="00176680" w:rsidRDefault="00176680" w:rsidP="00176680">
            <w:pPr>
              <w:spacing w:line="280" w:lineRule="exact"/>
              <w:ind w:firstLineChars="200" w:firstLine="400"/>
              <w:rPr>
                <w:rFonts w:ascii="宋体"/>
                <w:color w:val="000000"/>
                <w:sz w:val="20"/>
                <w:szCs w:val="20"/>
              </w:rPr>
            </w:pPr>
            <w:r w:rsidRPr="00176680">
              <w:rPr>
                <w:rFonts w:ascii="宋体" w:hint="eastAsia"/>
                <w:color w:val="000000"/>
                <w:sz w:val="20"/>
                <w:szCs w:val="20"/>
              </w:rPr>
              <w:t>公司确定体系运行过程所需的知识，以获得提供合格的产品和服务。</w:t>
            </w:r>
            <w:r>
              <w:rPr>
                <w:rFonts w:ascii="宋体" w:hint="eastAsia"/>
                <w:color w:val="000000"/>
                <w:sz w:val="20"/>
                <w:szCs w:val="20"/>
              </w:rPr>
              <w:t>考虑现有的知识，确定</w:t>
            </w:r>
            <w:r w:rsidRPr="00176680">
              <w:rPr>
                <w:rFonts w:ascii="宋体" w:hint="eastAsia"/>
                <w:color w:val="000000"/>
                <w:sz w:val="20"/>
                <w:szCs w:val="20"/>
              </w:rPr>
              <w:t>获得更多必要的知识并进行更新。</w:t>
            </w:r>
            <w:r>
              <w:rPr>
                <w:rFonts w:ascii="宋体" w:hint="eastAsia"/>
                <w:color w:val="000000"/>
                <w:sz w:val="20"/>
                <w:szCs w:val="20"/>
              </w:rPr>
              <w:t>包括：</w:t>
            </w:r>
            <w:r w:rsidRPr="00176680">
              <w:rPr>
                <w:rFonts w:ascii="宋体" w:hint="eastAsia"/>
                <w:color w:val="000000"/>
                <w:sz w:val="20"/>
                <w:szCs w:val="20"/>
              </w:rPr>
              <w:t>内部通应从经历、失败和成功项目得到的经验教训、得到和分享未形成文件知识和经验、服务的改进结果等获得知识。公司外部通过标准、学术交流、专业会议、从顾客外部供方收集知识。通过公司内部的培训、会议等内部等方式进行内部的知识分享，并应用于管理体系。结合不断变化的需求和发展趋势，进行知识的创新。</w:t>
            </w:r>
          </w:p>
        </w:tc>
      </w:tr>
      <w:tr w:rsidR="0002125E">
        <w:trPr>
          <w:cantSplit/>
          <w:trHeight w:val="645"/>
          <w:jc w:val="center"/>
        </w:trPr>
        <w:tc>
          <w:tcPr>
            <w:tcW w:w="720" w:type="dxa"/>
            <w:vMerge/>
            <w:textDirection w:val="tbRlV"/>
            <w:vAlign w:val="center"/>
          </w:tcPr>
          <w:p w:rsidR="008025D1" w:rsidRDefault="008025D1">
            <w:pPr>
              <w:spacing w:line="240" w:lineRule="exact"/>
              <w:ind w:left="113" w:right="113"/>
              <w:jc w:val="center"/>
              <w:rPr>
                <w:b/>
                <w:color w:val="000000" w:themeColor="text1"/>
                <w:szCs w:val="21"/>
              </w:rPr>
            </w:pPr>
          </w:p>
        </w:tc>
        <w:tc>
          <w:tcPr>
            <w:tcW w:w="9198" w:type="dxa"/>
          </w:tcPr>
          <w:p w:rsidR="008025D1" w:rsidRDefault="008025D1" w:rsidP="00FA67C6">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FA67C6" w:rsidRDefault="00FA67C6" w:rsidP="00FA67C6">
            <w:pPr>
              <w:spacing w:line="240" w:lineRule="exact"/>
              <w:rPr>
                <w:rFonts w:ascii="宋体" w:hAnsi="宋体"/>
                <w:b/>
                <w:color w:val="000000" w:themeColor="text1"/>
                <w:sz w:val="20"/>
                <w:szCs w:val="20"/>
              </w:rPr>
            </w:pPr>
            <w:r w:rsidRPr="00FA67C6">
              <w:rPr>
                <w:rFonts w:ascii="宋体" w:hint="eastAsia"/>
                <w:color w:val="000000"/>
                <w:sz w:val="20"/>
                <w:szCs w:val="20"/>
              </w:rPr>
              <w:t>通风橱</w:t>
            </w:r>
            <w:r>
              <w:rPr>
                <w:rFonts w:ascii="宋体" w:hint="eastAsia"/>
                <w:color w:val="000000"/>
                <w:sz w:val="20"/>
                <w:szCs w:val="20"/>
              </w:rPr>
              <w:t>、垃圾箱，检验样品回收</w:t>
            </w:r>
            <w:r w:rsidRPr="00FA67C6">
              <w:rPr>
                <w:rFonts w:ascii="宋体" w:hint="eastAsia"/>
                <w:color w:val="000000"/>
                <w:sz w:val="20"/>
                <w:szCs w:val="20"/>
              </w:rPr>
              <w:t>等</w:t>
            </w:r>
          </w:p>
        </w:tc>
      </w:tr>
      <w:tr w:rsidR="0002125E">
        <w:trPr>
          <w:cantSplit/>
          <w:trHeight w:val="975"/>
          <w:jc w:val="center"/>
        </w:trPr>
        <w:tc>
          <w:tcPr>
            <w:tcW w:w="720" w:type="dxa"/>
            <w:vMerge/>
            <w:textDirection w:val="tbRlV"/>
            <w:vAlign w:val="center"/>
          </w:tcPr>
          <w:p w:rsidR="008025D1" w:rsidRDefault="008025D1">
            <w:pPr>
              <w:spacing w:line="240" w:lineRule="exact"/>
              <w:ind w:left="113" w:right="113"/>
              <w:jc w:val="center"/>
              <w:rPr>
                <w:b/>
                <w:color w:val="000000" w:themeColor="text1"/>
                <w:szCs w:val="21"/>
              </w:rPr>
            </w:pPr>
          </w:p>
        </w:tc>
        <w:tc>
          <w:tcPr>
            <w:tcW w:w="9198" w:type="dxa"/>
          </w:tcPr>
          <w:p w:rsidR="008025D1" w:rsidRDefault="008025D1">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FA67C6" w:rsidRDefault="00FA67C6">
            <w:pPr>
              <w:spacing w:line="240" w:lineRule="exact"/>
              <w:rPr>
                <w:rFonts w:ascii="宋体" w:hAnsi="宋体"/>
                <w:b/>
                <w:color w:val="000000" w:themeColor="text1"/>
                <w:sz w:val="20"/>
                <w:szCs w:val="20"/>
              </w:rPr>
            </w:pPr>
            <w:r w:rsidRPr="00FA67C6">
              <w:rPr>
                <w:rFonts w:ascii="宋体" w:hint="eastAsia"/>
                <w:color w:val="000000"/>
                <w:sz w:val="20"/>
                <w:szCs w:val="20"/>
              </w:rPr>
              <w:t>安全设备设施：墙壁式消防栓、灭火器、警示牌、告知片、防护用品、通风设备、除尘设备等，可以满足生产过程安全管理的需要。</w:t>
            </w:r>
          </w:p>
        </w:tc>
      </w:tr>
      <w:tr w:rsidR="0002125E" w:rsidTr="00FA67C6">
        <w:trPr>
          <w:cantSplit/>
          <w:trHeight w:val="2019"/>
          <w:jc w:val="center"/>
        </w:trPr>
        <w:tc>
          <w:tcPr>
            <w:tcW w:w="720" w:type="dxa"/>
            <w:vMerge w:val="restart"/>
            <w:textDirection w:val="tbRlV"/>
            <w:vAlign w:val="center"/>
          </w:tcPr>
          <w:p w:rsidR="008025D1" w:rsidRDefault="008025D1">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025D1" w:rsidRDefault="008025D1">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025D1" w:rsidRDefault="008025D1">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FA67C6" w:rsidRPr="00FA67C6" w:rsidRDefault="00FA67C6" w:rsidP="00FA67C6">
            <w:pPr>
              <w:spacing w:line="300" w:lineRule="exact"/>
              <w:ind w:left="1" w:firstLineChars="200" w:firstLine="400"/>
              <w:rPr>
                <w:rFonts w:ascii="宋体"/>
                <w:color w:val="000000"/>
                <w:sz w:val="20"/>
                <w:szCs w:val="20"/>
              </w:rPr>
            </w:pPr>
            <w:r>
              <w:rPr>
                <w:rFonts w:ascii="宋体" w:hint="eastAsia"/>
                <w:color w:val="000000"/>
                <w:sz w:val="20"/>
                <w:szCs w:val="20"/>
              </w:rPr>
              <w:t>该公司</w:t>
            </w:r>
            <w:r w:rsidRPr="00FA67C6">
              <w:rPr>
                <w:rFonts w:ascii="宋体" w:hint="eastAsia"/>
                <w:color w:val="000000"/>
                <w:sz w:val="20"/>
                <w:szCs w:val="20"/>
              </w:rPr>
              <w:t>根据组织的宗旨，制定了相关管理方针和政策、确保方针被员工理解并在生产经营中得到实施，通过落实管理职责、监视方针、目标的实施来评审方针的适宜性。</w:t>
            </w:r>
          </w:p>
          <w:p w:rsidR="00FA67C6" w:rsidRDefault="00FA67C6" w:rsidP="00FA67C6">
            <w:pPr>
              <w:spacing w:line="300" w:lineRule="exact"/>
              <w:ind w:left="1"/>
              <w:rPr>
                <w:b/>
                <w:color w:val="000000" w:themeColor="text1"/>
                <w:sz w:val="20"/>
                <w:szCs w:val="20"/>
              </w:rPr>
            </w:pPr>
            <w:r w:rsidRPr="00FA67C6">
              <w:rPr>
                <w:rFonts w:ascii="宋体" w:hint="eastAsia"/>
                <w:color w:val="000000"/>
                <w:sz w:val="20"/>
                <w:szCs w:val="20"/>
              </w:rPr>
              <w:t>通过审核认为：该企业的管理方针和管理职责满足体系运行。</w:t>
            </w:r>
          </w:p>
        </w:tc>
      </w:tr>
      <w:tr w:rsidR="0002125E">
        <w:trPr>
          <w:cantSplit/>
          <w:trHeight w:val="2553"/>
          <w:jc w:val="center"/>
        </w:trPr>
        <w:tc>
          <w:tcPr>
            <w:tcW w:w="720" w:type="dxa"/>
            <w:vMerge/>
            <w:vAlign w:val="center"/>
          </w:tcPr>
          <w:p w:rsidR="008025D1" w:rsidRDefault="008025D1">
            <w:pPr>
              <w:spacing w:line="240" w:lineRule="exact"/>
              <w:jc w:val="center"/>
              <w:rPr>
                <w:b/>
                <w:color w:val="000000" w:themeColor="text1"/>
                <w:szCs w:val="21"/>
              </w:rPr>
            </w:pPr>
          </w:p>
        </w:tc>
        <w:tc>
          <w:tcPr>
            <w:tcW w:w="9198" w:type="dxa"/>
          </w:tcPr>
          <w:p w:rsidR="008025D1" w:rsidRDefault="008025D1" w:rsidP="00292867">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FA67C6" w:rsidRPr="00FA67C6" w:rsidRDefault="00FA67C6" w:rsidP="00FA67C6">
            <w:pPr>
              <w:rPr>
                <w:rFonts w:ascii="宋体"/>
                <w:color w:val="000000"/>
                <w:sz w:val="20"/>
                <w:szCs w:val="20"/>
              </w:rPr>
            </w:pPr>
            <w:r w:rsidRPr="00FA67C6">
              <w:rPr>
                <w:rFonts w:ascii="宋体" w:hint="eastAsia"/>
                <w:color w:val="000000"/>
                <w:sz w:val="20"/>
                <w:szCs w:val="20"/>
              </w:rPr>
              <w:t>策划编制的程序文件《信息交流、协商和沟通控制程序》及管理手册的相关章节规定了企业内、外部沟通和员工参与、协商的要求</w:t>
            </w:r>
            <w:r>
              <w:rPr>
                <w:rFonts w:ascii="宋体" w:hint="eastAsia"/>
                <w:color w:val="000000"/>
                <w:sz w:val="20"/>
                <w:szCs w:val="20"/>
              </w:rPr>
              <w:t>。</w:t>
            </w:r>
          </w:p>
          <w:p w:rsidR="008025D1" w:rsidRPr="00FA67C6" w:rsidRDefault="008025D1">
            <w:pPr>
              <w:spacing w:line="240" w:lineRule="exact"/>
              <w:rPr>
                <w:rFonts w:ascii="楷体_GB2312" w:eastAsia="楷体_GB2312"/>
                <w:b/>
                <w:color w:val="000000" w:themeColor="text1"/>
                <w:sz w:val="20"/>
                <w:szCs w:val="20"/>
              </w:rPr>
            </w:pPr>
          </w:p>
          <w:p w:rsidR="008025D1" w:rsidRPr="00FA67C6" w:rsidRDefault="008025D1" w:rsidP="00A30F65">
            <w:pPr>
              <w:spacing w:line="280" w:lineRule="exact"/>
              <w:ind w:leftChars="200" w:left="3622" w:hangingChars="1600" w:hanging="3202"/>
              <w:rPr>
                <w:rFonts w:ascii="宋体"/>
                <w:color w:val="000000"/>
                <w:sz w:val="20"/>
                <w:szCs w:val="20"/>
              </w:rPr>
            </w:pPr>
            <w:r>
              <w:rPr>
                <w:rFonts w:ascii="楷体_GB2312" w:eastAsia="楷体_GB2312" w:hint="eastAsia"/>
                <w:b/>
                <w:color w:val="000000" w:themeColor="text1"/>
                <w:sz w:val="20"/>
                <w:szCs w:val="20"/>
              </w:rPr>
              <w:t>内部沟通的情况：内部沟通方式：</w:t>
            </w:r>
            <w:r w:rsidR="00FA67C6" w:rsidRPr="00FA67C6">
              <w:rPr>
                <w:rFonts w:ascii="宋体" w:hint="eastAsia"/>
                <w:color w:val="000000"/>
                <w:sz w:val="20"/>
                <w:szCs w:val="20"/>
              </w:rPr>
              <w:t>通过公司管理会议：办公会/例会/部门会等</w:t>
            </w:r>
            <w:r w:rsidR="00FA67C6">
              <w:rPr>
                <w:rFonts w:ascii="宋体" w:hint="eastAsia"/>
                <w:color w:val="000000"/>
                <w:sz w:val="20"/>
                <w:szCs w:val="20"/>
              </w:rPr>
              <w:t>；</w:t>
            </w:r>
            <w:r w:rsidR="00FA67C6" w:rsidRPr="00FA67C6">
              <w:rPr>
                <w:rFonts w:ascii="宋体" w:hint="eastAsia"/>
                <w:color w:val="000000"/>
                <w:sz w:val="20"/>
                <w:szCs w:val="20"/>
              </w:rPr>
              <w:t>分析会/年度总结会/表彰会</w:t>
            </w:r>
            <w:r w:rsidR="00FA67C6">
              <w:rPr>
                <w:rFonts w:ascii="宋体" w:hint="eastAsia"/>
                <w:color w:val="000000"/>
                <w:sz w:val="20"/>
                <w:szCs w:val="20"/>
              </w:rPr>
              <w:t>；</w:t>
            </w:r>
            <w:r w:rsidR="00FA67C6" w:rsidRPr="00FA67C6">
              <w:rPr>
                <w:rFonts w:ascii="宋体" w:hint="eastAsia"/>
                <w:color w:val="000000"/>
                <w:sz w:val="20"/>
                <w:szCs w:val="20"/>
              </w:rPr>
              <w:t>简报</w:t>
            </w:r>
            <w:r w:rsidR="00FA67C6">
              <w:rPr>
                <w:rFonts w:ascii="宋体" w:hint="eastAsia"/>
                <w:color w:val="000000"/>
                <w:sz w:val="20"/>
                <w:szCs w:val="20"/>
              </w:rPr>
              <w:t>；</w:t>
            </w:r>
            <w:r w:rsidR="00FA67C6" w:rsidRPr="00FA67C6">
              <w:rPr>
                <w:rFonts w:ascii="宋体" w:hint="eastAsia"/>
                <w:color w:val="000000"/>
                <w:sz w:val="20"/>
                <w:szCs w:val="20"/>
              </w:rPr>
              <w:t>座谈</w:t>
            </w:r>
            <w:r w:rsidR="00FA67C6">
              <w:rPr>
                <w:rFonts w:ascii="宋体" w:hint="eastAsia"/>
                <w:color w:val="000000"/>
                <w:sz w:val="20"/>
                <w:szCs w:val="20"/>
              </w:rPr>
              <w:t>等形式。</w:t>
            </w:r>
          </w:p>
          <w:p w:rsidR="008025D1" w:rsidRPr="00FA67C6" w:rsidRDefault="008025D1">
            <w:pPr>
              <w:spacing w:line="240" w:lineRule="exact"/>
              <w:rPr>
                <w:rFonts w:ascii="宋体"/>
                <w:color w:val="000000"/>
                <w:sz w:val="20"/>
                <w:szCs w:val="20"/>
              </w:rPr>
            </w:pPr>
            <w:r>
              <w:rPr>
                <w:rFonts w:ascii="楷体_GB2312" w:eastAsia="楷体_GB2312" w:hint="eastAsia"/>
                <w:b/>
                <w:color w:val="000000" w:themeColor="text1"/>
                <w:sz w:val="20"/>
                <w:szCs w:val="20"/>
              </w:rPr>
              <w:t xml:space="preserve">                内部沟通的效果：</w:t>
            </w:r>
            <w:r w:rsidR="00FA67C6" w:rsidRPr="00FA67C6">
              <w:rPr>
                <w:rFonts w:ascii="宋体" w:hint="eastAsia"/>
                <w:color w:val="000000"/>
                <w:sz w:val="20"/>
                <w:szCs w:val="20"/>
              </w:rPr>
              <w:t>员工清楚企业的方针目标以及职责和企业的管理要求</w:t>
            </w:r>
            <w:r w:rsidR="00FA67C6">
              <w:rPr>
                <w:rFonts w:ascii="宋体" w:hint="eastAsia"/>
                <w:color w:val="000000"/>
                <w:sz w:val="20"/>
                <w:szCs w:val="20"/>
              </w:rPr>
              <w:t>。</w:t>
            </w:r>
          </w:p>
          <w:p w:rsidR="008025D1" w:rsidRDefault="008025D1">
            <w:pPr>
              <w:spacing w:line="240" w:lineRule="exact"/>
              <w:rPr>
                <w:rFonts w:ascii="楷体_GB2312" w:eastAsia="楷体_GB2312"/>
                <w:b/>
                <w:color w:val="000000" w:themeColor="text1"/>
                <w:sz w:val="20"/>
                <w:szCs w:val="20"/>
              </w:rPr>
            </w:pPr>
          </w:p>
          <w:p w:rsidR="008025D1" w:rsidRPr="00533461" w:rsidRDefault="008025D1">
            <w:pPr>
              <w:spacing w:line="240" w:lineRule="exact"/>
              <w:rPr>
                <w:rFonts w:ascii="宋体"/>
                <w:color w:val="000000"/>
                <w:sz w:val="20"/>
                <w:szCs w:val="20"/>
              </w:rPr>
            </w:pPr>
            <w:r>
              <w:rPr>
                <w:rFonts w:ascii="楷体_GB2312" w:eastAsia="楷体_GB2312" w:hint="eastAsia"/>
                <w:b/>
                <w:color w:val="000000" w:themeColor="text1"/>
                <w:sz w:val="20"/>
                <w:szCs w:val="20"/>
              </w:rPr>
              <w:t>组织对外联络，关注顾客的感受情况（QMS）：</w:t>
            </w:r>
            <w:r w:rsidR="00533461" w:rsidRPr="00533461">
              <w:rPr>
                <w:rFonts w:ascii="宋体" w:hint="eastAsia"/>
                <w:color w:val="000000"/>
                <w:sz w:val="20"/>
                <w:szCs w:val="20"/>
              </w:rPr>
              <w:t>与进入工作场所的承包方和</w:t>
            </w:r>
            <w:proofErr w:type="gramStart"/>
            <w:r w:rsidR="00533461" w:rsidRPr="00533461">
              <w:rPr>
                <w:rFonts w:ascii="宋体" w:hint="eastAsia"/>
                <w:color w:val="000000"/>
                <w:sz w:val="20"/>
                <w:szCs w:val="20"/>
              </w:rPr>
              <w:t>其他访问</w:t>
            </w:r>
            <w:proofErr w:type="gramEnd"/>
            <w:r w:rsidR="00533461" w:rsidRPr="00533461">
              <w:rPr>
                <w:rFonts w:ascii="宋体" w:hint="eastAsia"/>
                <w:color w:val="000000"/>
                <w:sz w:val="20"/>
                <w:szCs w:val="20"/>
              </w:rPr>
              <w:t>者的沟通和信息交流；接收、记录和回应来自外部相关方的沟通和信息交流</w:t>
            </w:r>
            <w:r w:rsidR="00533461">
              <w:rPr>
                <w:rFonts w:ascii="宋体" w:hint="eastAsia"/>
                <w:color w:val="000000"/>
                <w:sz w:val="20"/>
                <w:szCs w:val="20"/>
              </w:rPr>
              <w:t>。</w:t>
            </w:r>
          </w:p>
          <w:p w:rsidR="008025D1" w:rsidRPr="00533461" w:rsidRDefault="008025D1">
            <w:pPr>
              <w:spacing w:line="240" w:lineRule="exact"/>
              <w:rPr>
                <w:rFonts w:ascii="宋体"/>
                <w:color w:val="000000"/>
                <w:sz w:val="20"/>
                <w:szCs w:val="20"/>
              </w:rPr>
            </w:pPr>
          </w:p>
          <w:p w:rsidR="00533461" w:rsidRPr="00DE6F4C" w:rsidRDefault="008025D1" w:rsidP="00533461">
            <w:pPr>
              <w:spacing w:line="240" w:lineRule="exact"/>
              <w:rPr>
                <w:rFonts w:cs="宋体"/>
              </w:rPr>
            </w:pPr>
            <w:r>
              <w:rPr>
                <w:rFonts w:ascii="楷体_GB2312" w:eastAsia="楷体_GB2312" w:hint="eastAsia"/>
                <w:b/>
                <w:color w:val="000000" w:themeColor="text1"/>
                <w:sz w:val="20"/>
                <w:szCs w:val="20"/>
              </w:rPr>
              <w:t>外部信息的接收、成文并答复的情况（E、S填写）：</w:t>
            </w:r>
            <w:r w:rsidR="00533461">
              <w:rPr>
                <w:rFonts w:cs="宋体" w:hint="eastAsia"/>
              </w:rPr>
              <w:t>上级部门、劳动、环保、安全、疾病控制中心等信息的接收、传递和回应</w:t>
            </w:r>
            <w:r w:rsidR="00533461" w:rsidRPr="00DE6F4C">
              <w:rPr>
                <w:rFonts w:cs="宋体" w:hint="eastAsia"/>
              </w:rPr>
              <w:t>管理</w:t>
            </w:r>
            <w:r w:rsidR="00533461">
              <w:rPr>
                <w:rFonts w:cs="宋体" w:hint="eastAsia"/>
              </w:rPr>
              <w:t>。</w:t>
            </w:r>
          </w:p>
          <w:p w:rsidR="002C40D9" w:rsidRDefault="002C40D9">
            <w:pPr>
              <w:spacing w:line="240" w:lineRule="exact"/>
              <w:rPr>
                <w:rFonts w:ascii="楷体_GB2312" w:eastAsia="楷体_GB2312"/>
                <w:b/>
                <w:color w:val="000000" w:themeColor="text1"/>
                <w:sz w:val="20"/>
                <w:szCs w:val="20"/>
              </w:rPr>
            </w:pPr>
          </w:p>
          <w:p w:rsidR="008025D1" w:rsidRPr="002C40D9" w:rsidRDefault="008025D1">
            <w:pPr>
              <w:spacing w:line="240" w:lineRule="exact"/>
              <w:rPr>
                <w:rFonts w:ascii="宋体"/>
                <w:color w:val="000000"/>
                <w:sz w:val="20"/>
                <w:szCs w:val="20"/>
              </w:rPr>
            </w:pPr>
            <w:r>
              <w:rPr>
                <w:rFonts w:ascii="楷体_GB2312" w:eastAsia="楷体_GB2312" w:hint="eastAsia"/>
                <w:b/>
                <w:color w:val="000000" w:themeColor="text1"/>
                <w:sz w:val="20"/>
                <w:szCs w:val="20"/>
              </w:rPr>
              <w:t>重要环境因素信息对外交流情况（EMS填写）：</w:t>
            </w:r>
            <w:r w:rsidR="002C40D9" w:rsidRPr="002C40D9">
              <w:rPr>
                <w:rFonts w:ascii="宋体" w:hint="eastAsia"/>
                <w:color w:val="000000"/>
                <w:sz w:val="20"/>
                <w:szCs w:val="20"/>
              </w:rPr>
              <w:t>识别的重要环境因素，在必要时进行外部沟通。如当地环保部门。</w:t>
            </w:r>
          </w:p>
          <w:p w:rsidR="008025D1" w:rsidRDefault="008025D1">
            <w:pPr>
              <w:spacing w:line="240" w:lineRule="exact"/>
              <w:rPr>
                <w:rFonts w:ascii="楷体_GB2312" w:eastAsia="楷体_GB2312"/>
                <w:b/>
                <w:color w:val="000000" w:themeColor="text1"/>
                <w:sz w:val="20"/>
                <w:szCs w:val="20"/>
              </w:rPr>
            </w:pPr>
          </w:p>
          <w:p w:rsidR="002C40D9" w:rsidRPr="002C40D9" w:rsidRDefault="008025D1" w:rsidP="002C40D9">
            <w:pPr>
              <w:spacing w:line="240" w:lineRule="exact"/>
              <w:rPr>
                <w:rFonts w:ascii="宋体"/>
                <w:color w:val="000000"/>
                <w:sz w:val="20"/>
                <w:szCs w:val="20"/>
              </w:rPr>
            </w:pPr>
            <w:r>
              <w:rPr>
                <w:rFonts w:ascii="楷体_GB2312" w:eastAsia="楷体_GB2312" w:hint="eastAsia"/>
                <w:b/>
                <w:color w:val="000000" w:themeColor="text1"/>
                <w:sz w:val="20"/>
                <w:szCs w:val="20"/>
              </w:rPr>
              <w:t>OHSMS事务代表协商和交流的情况（OHSMS填写）：</w:t>
            </w:r>
            <w:r w:rsidR="002C40D9" w:rsidRPr="002C40D9">
              <w:rPr>
                <w:rFonts w:ascii="宋体" w:hint="eastAsia"/>
                <w:color w:val="000000"/>
                <w:sz w:val="20"/>
                <w:szCs w:val="20"/>
              </w:rPr>
              <w:t>识别的重大危险源或重大风险，必要时向当地安全部门报告。</w:t>
            </w:r>
          </w:p>
          <w:p w:rsidR="008025D1" w:rsidRDefault="008025D1">
            <w:pPr>
              <w:spacing w:line="240" w:lineRule="exact"/>
              <w:rPr>
                <w:rFonts w:ascii="楷体_GB2312" w:eastAsia="楷体_GB2312"/>
                <w:b/>
                <w:color w:val="000000" w:themeColor="text1"/>
                <w:szCs w:val="21"/>
              </w:rPr>
            </w:pPr>
          </w:p>
          <w:p w:rsidR="002C40D9" w:rsidRPr="002C40D9" w:rsidRDefault="008025D1" w:rsidP="002C40D9">
            <w:pPr>
              <w:spacing w:line="240" w:lineRule="exact"/>
              <w:rPr>
                <w:rFonts w:ascii="宋体"/>
                <w:color w:val="000000"/>
                <w:sz w:val="20"/>
                <w:szCs w:val="20"/>
              </w:rPr>
            </w:pPr>
            <w:r>
              <w:rPr>
                <w:rFonts w:ascii="楷体_GB2312" w:eastAsia="楷体_GB2312" w:hint="eastAsia"/>
                <w:b/>
                <w:color w:val="000000" w:themeColor="text1"/>
                <w:szCs w:val="21"/>
              </w:rPr>
              <w:t>与相关方协商的情况（OHSMS填写）：</w:t>
            </w:r>
            <w:r w:rsidR="002C40D9" w:rsidRPr="002C40D9">
              <w:rPr>
                <w:rFonts w:ascii="宋体" w:hint="eastAsia"/>
                <w:color w:val="000000"/>
                <w:sz w:val="20"/>
                <w:szCs w:val="20"/>
              </w:rPr>
              <w:t>公司任命段君禾公司安全事务代表，负责向管理层反映职工职业健康安全管理方面的要求，对事件的调查、处理，职工劳动防护的改善事宜进行协商交流。</w:t>
            </w:r>
          </w:p>
          <w:p w:rsidR="002C40D9" w:rsidRPr="002C40D9" w:rsidRDefault="002C40D9" w:rsidP="002C40D9">
            <w:pPr>
              <w:spacing w:line="240" w:lineRule="exact"/>
              <w:rPr>
                <w:rFonts w:ascii="宋体"/>
                <w:color w:val="000000"/>
                <w:sz w:val="20"/>
                <w:szCs w:val="20"/>
              </w:rPr>
            </w:pPr>
            <w:r w:rsidRPr="002C40D9">
              <w:rPr>
                <w:rFonts w:ascii="宋体" w:hint="eastAsia"/>
                <w:color w:val="000000"/>
                <w:sz w:val="20"/>
                <w:szCs w:val="20"/>
              </w:rPr>
              <w:t>企业通过发放“相关告知书”与相关方沟通安全方面的信息</w:t>
            </w:r>
            <w:r w:rsidR="00AD1B12">
              <w:rPr>
                <w:rFonts w:ascii="宋体" w:hint="eastAsia"/>
                <w:color w:val="000000"/>
                <w:sz w:val="20"/>
                <w:szCs w:val="20"/>
              </w:rPr>
              <w:t>。</w:t>
            </w:r>
          </w:p>
          <w:p w:rsidR="008025D1" w:rsidRDefault="002C40D9" w:rsidP="002C40D9">
            <w:pPr>
              <w:spacing w:line="240" w:lineRule="exact"/>
              <w:rPr>
                <w:rFonts w:ascii="楷体_GB2312" w:eastAsia="楷体_GB2312"/>
                <w:b/>
                <w:color w:val="000000" w:themeColor="text1"/>
                <w:szCs w:val="21"/>
              </w:rPr>
            </w:pPr>
            <w:r w:rsidRPr="002C40D9">
              <w:rPr>
                <w:rFonts w:ascii="宋体" w:hint="eastAsia"/>
                <w:color w:val="000000"/>
                <w:sz w:val="20"/>
                <w:szCs w:val="20"/>
              </w:rPr>
              <w:t>以上管理体系标准要求。</w:t>
            </w:r>
          </w:p>
        </w:tc>
      </w:tr>
      <w:tr w:rsidR="0002125E" w:rsidTr="00A91E0D">
        <w:trPr>
          <w:cantSplit/>
          <w:trHeight w:val="1455"/>
          <w:jc w:val="center"/>
        </w:trPr>
        <w:tc>
          <w:tcPr>
            <w:tcW w:w="720" w:type="dxa"/>
            <w:vMerge/>
            <w:vAlign w:val="center"/>
          </w:tcPr>
          <w:p w:rsidR="008025D1" w:rsidRDefault="008025D1">
            <w:pPr>
              <w:spacing w:line="240" w:lineRule="exact"/>
              <w:jc w:val="center"/>
              <w:rPr>
                <w:b/>
                <w:color w:val="000000" w:themeColor="text1"/>
                <w:szCs w:val="21"/>
              </w:rPr>
            </w:pPr>
          </w:p>
        </w:tc>
        <w:tc>
          <w:tcPr>
            <w:tcW w:w="9198" w:type="dxa"/>
          </w:tcPr>
          <w:p w:rsidR="008025D1" w:rsidRDefault="008025D1">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8025D1" w:rsidRDefault="008025D1" w:rsidP="00292867">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2C40D9" w:rsidRPr="002C40D9" w:rsidRDefault="002C40D9" w:rsidP="002C40D9">
            <w:pPr>
              <w:spacing w:line="240" w:lineRule="exact"/>
              <w:rPr>
                <w:rFonts w:ascii="宋体"/>
                <w:color w:val="000000"/>
                <w:sz w:val="20"/>
                <w:szCs w:val="20"/>
              </w:rPr>
            </w:pPr>
            <w:r w:rsidRPr="002C40D9">
              <w:rPr>
                <w:rFonts w:ascii="宋体" w:hint="eastAsia"/>
                <w:color w:val="000000"/>
                <w:sz w:val="20"/>
                <w:szCs w:val="20"/>
              </w:rPr>
              <w:t>公司对</w:t>
            </w:r>
            <w:r>
              <w:rPr>
                <w:rFonts w:ascii="宋体" w:hint="eastAsia"/>
                <w:color w:val="000000"/>
                <w:sz w:val="20"/>
                <w:szCs w:val="20"/>
              </w:rPr>
              <w:t>检验报告的质量、检验分析</w:t>
            </w:r>
            <w:r w:rsidRPr="002C40D9">
              <w:rPr>
                <w:rFonts w:ascii="宋体" w:hint="eastAsia"/>
                <w:color w:val="000000"/>
                <w:sz w:val="20"/>
                <w:szCs w:val="20"/>
              </w:rPr>
              <w:t>实现过程；</w:t>
            </w:r>
            <w:r>
              <w:rPr>
                <w:rFonts w:ascii="宋体" w:hint="eastAsia"/>
                <w:color w:val="000000"/>
                <w:sz w:val="20"/>
                <w:szCs w:val="20"/>
              </w:rPr>
              <w:t>报告</w:t>
            </w:r>
            <w:r w:rsidRPr="002C40D9">
              <w:rPr>
                <w:rFonts w:ascii="宋体" w:hint="eastAsia"/>
                <w:color w:val="000000"/>
                <w:sz w:val="20"/>
                <w:szCs w:val="20"/>
              </w:rPr>
              <w:t>所要求的</w:t>
            </w:r>
            <w:r>
              <w:rPr>
                <w:rFonts w:ascii="宋体" w:hint="eastAsia"/>
                <w:color w:val="000000"/>
                <w:sz w:val="20"/>
                <w:szCs w:val="20"/>
              </w:rPr>
              <w:t>审核、审批</w:t>
            </w:r>
            <w:r w:rsidRPr="002C40D9">
              <w:rPr>
                <w:rFonts w:ascii="宋体" w:hint="eastAsia"/>
                <w:color w:val="000000"/>
                <w:sz w:val="20"/>
                <w:szCs w:val="20"/>
              </w:rPr>
              <w:t>、活动以及</w:t>
            </w:r>
            <w:r>
              <w:rPr>
                <w:rFonts w:ascii="宋体" w:hint="eastAsia"/>
                <w:color w:val="000000"/>
                <w:sz w:val="20"/>
                <w:szCs w:val="20"/>
              </w:rPr>
              <w:t>合同</w:t>
            </w:r>
            <w:r w:rsidRPr="002C40D9">
              <w:rPr>
                <w:rFonts w:ascii="宋体" w:hint="eastAsia"/>
                <w:color w:val="000000"/>
                <w:sz w:val="20"/>
                <w:szCs w:val="20"/>
              </w:rPr>
              <w:t>进行了策划，并规定了所需的记录。</w:t>
            </w:r>
          </w:p>
          <w:p w:rsidR="008025D1" w:rsidRDefault="002C40D9" w:rsidP="00BE1CA4">
            <w:pPr>
              <w:spacing w:line="240" w:lineRule="exact"/>
              <w:rPr>
                <w:b/>
                <w:color w:val="000000" w:themeColor="text1"/>
                <w:sz w:val="20"/>
                <w:szCs w:val="20"/>
              </w:rPr>
            </w:pPr>
            <w:r w:rsidRPr="002C40D9">
              <w:rPr>
                <w:rFonts w:ascii="宋体"/>
                <w:color w:val="000000"/>
                <w:sz w:val="20"/>
                <w:szCs w:val="20"/>
              </w:rPr>
              <w:t>审核发现</w:t>
            </w:r>
            <w:r w:rsidRPr="002C40D9">
              <w:rPr>
                <w:rFonts w:ascii="宋体" w:hint="eastAsia"/>
                <w:color w:val="000000"/>
                <w:sz w:val="20"/>
                <w:szCs w:val="20"/>
              </w:rPr>
              <w:t>：</w:t>
            </w:r>
            <w:r w:rsidRPr="00A91E0D">
              <w:rPr>
                <w:rFonts w:ascii="宋体"/>
                <w:color w:val="000000"/>
                <w:sz w:val="20"/>
                <w:szCs w:val="20"/>
                <w:highlight w:val="yellow"/>
              </w:rPr>
              <w:t>该企业的</w:t>
            </w:r>
            <w:r w:rsidRPr="00A91E0D">
              <w:rPr>
                <w:rFonts w:ascii="宋体" w:hint="eastAsia"/>
                <w:color w:val="000000"/>
                <w:sz w:val="20"/>
                <w:szCs w:val="20"/>
                <w:highlight w:val="yellow"/>
              </w:rPr>
              <w:t>QMS</w:t>
            </w:r>
            <w:proofErr w:type="gramStart"/>
            <w:r w:rsidR="00BE1CA4" w:rsidRPr="00A91E0D">
              <w:rPr>
                <w:rFonts w:ascii="宋体" w:hint="eastAsia"/>
                <w:color w:val="000000"/>
                <w:sz w:val="20"/>
                <w:szCs w:val="20"/>
                <w:highlight w:val="yellow"/>
              </w:rPr>
              <w:t>无</w:t>
            </w:r>
            <w:r w:rsidRPr="00A91E0D">
              <w:rPr>
                <w:rFonts w:ascii="宋体" w:hint="eastAsia"/>
                <w:color w:val="000000"/>
                <w:sz w:val="20"/>
                <w:szCs w:val="20"/>
                <w:highlight w:val="yellow"/>
              </w:rPr>
              <w:t>关键</w:t>
            </w:r>
            <w:proofErr w:type="gramEnd"/>
            <w:r w:rsidRPr="00A91E0D">
              <w:rPr>
                <w:rFonts w:ascii="宋体" w:hint="eastAsia"/>
                <w:color w:val="000000"/>
                <w:sz w:val="20"/>
                <w:szCs w:val="20"/>
                <w:highlight w:val="yellow"/>
              </w:rPr>
              <w:t>工序(过程)</w:t>
            </w:r>
            <w:r w:rsidR="00BE1CA4" w:rsidRPr="00A91E0D">
              <w:rPr>
                <w:rFonts w:ascii="宋体" w:hint="eastAsia"/>
                <w:color w:val="000000"/>
                <w:sz w:val="20"/>
                <w:szCs w:val="20"/>
                <w:highlight w:val="yellow"/>
              </w:rPr>
              <w:t>和</w:t>
            </w:r>
            <w:r w:rsidRPr="00A91E0D">
              <w:rPr>
                <w:rFonts w:ascii="宋体" w:hint="eastAsia"/>
                <w:color w:val="000000"/>
                <w:sz w:val="20"/>
                <w:szCs w:val="20"/>
                <w:highlight w:val="yellow"/>
              </w:rPr>
              <w:t>特殊过程</w:t>
            </w:r>
            <w:r w:rsidRPr="002C40D9">
              <w:rPr>
                <w:rFonts w:ascii="宋体" w:hint="eastAsia"/>
                <w:color w:val="000000"/>
                <w:sz w:val="20"/>
                <w:szCs w:val="20"/>
              </w:rPr>
              <w:t>。</w:t>
            </w:r>
          </w:p>
        </w:tc>
      </w:tr>
      <w:tr w:rsidR="0002125E">
        <w:trPr>
          <w:cantSplit/>
          <w:trHeight w:val="2250"/>
          <w:jc w:val="center"/>
        </w:trPr>
        <w:tc>
          <w:tcPr>
            <w:tcW w:w="720" w:type="dxa"/>
            <w:vMerge/>
            <w:vAlign w:val="center"/>
          </w:tcPr>
          <w:p w:rsidR="008025D1" w:rsidRDefault="008025D1">
            <w:pPr>
              <w:spacing w:line="240" w:lineRule="exact"/>
              <w:jc w:val="center"/>
              <w:rPr>
                <w:b/>
                <w:color w:val="000000" w:themeColor="text1"/>
                <w:szCs w:val="21"/>
              </w:rPr>
            </w:pPr>
          </w:p>
        </w:tc>
        <w:tc>
          <w:tcPr>
            <w:tcW w:w="9198" w:type="dxa"/>
          </w:tcPr>
          <w:p w:rsidR="008025D1" w:rsidRDefault="008025D1">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D1B12" w:rsidRPr="00F57A6B" w:rsidRDefault="00AD1B12" w:rsidP="00F57A6B">
            <w:pPr>
              <w:rPr>
                <w:rFonts w:ascii="宋体"/>
                <w:color w:val="000000"/>
                <w:sz w:val="20"/>
                <w:szCs w:val="20"/>
              </w:rPr>
            </w:pPr>
            <w:r w:rsidRPr="00F57A6B">
              <w:rPr>
                <w:rFonts w:ascii="宋体" w:hint="eastAsia"/>
                <w:color w:val="000000"/>
                <w:sz w:val="20"/>
                <w:szCs w:val="20"/>
              </w:rPr>
              <w:t>在检验过程中主要由检验员进行检验，合格后才能转序，不合格品数据返工或复测，经最终检验合格后签字确认交付，确保顾客满意。符合要求。</w:t>
            </w:r>
          </w:p>
          <w:p w:rsidR="00AD1B12" w:rsidRPr="00F57A6B" w:rsidRDefault="00AD1B12" w:rsidP="00F57A6B">
            <w:pPr>
              <w:rPr>
                <w:rFonts w:ascii="宋体"/>
                <w:color w:val="000000"/>
                <w:sz w:val="20"/>
                <w:szCs w:val="20"/>
              </w:rPr>
            </w:pPr>
            <w:r w:rsidRPr="00F57A6B">
              <w:rPr>
                <w:rFonts w:ascii="宋体"/>
                <w:color w:val="000000"/>
                <w:sz w:val="20"/>
                <w:szCs w:val="20"/>
              </w:rPr>
              <w:t>主要执行标准</w:t>
            </w:r>
            <w:r w:rsidRPr="00F57A6B">
              <w:rPr>
                <w:rFonts w:ascii="宋体" w:hint="eastAsia"/>
                <w:color w:val="000000"/>
                <w:sz w:val="20"/>
                <w:szCs w:val="20"/>
              </w:rPr>
              <w:t>：</w:t>
            </w:r>
          </w:p>
          <w:p w:rsidR="00AD1B12" w:rsidRPr="00D93282" w:rsidRDefault="00AD1B12" w:rsidP="00F57A6B">
            <w:pPr>
              <w:rPr>
                <w:rFonts w:ascii="宋体"/>
                <w:color w:val="000000"/>
                <w:sz w:val="20"/>
                <w:szCs w:val="20"/>
                <w:highlight w:val="yellow"/>
              </w:rPr>
            </w:pPr>
            <w:r w:rsidRPr="00D93282">
              <w:rPr>
                <w:rFonts w:ascii="宋体" w:hint="eastAsia"/>
                <w:color w:val="000000"/>
                <w:sz w:val="20"/>
                <w:szCs w:val="20"/>
                <w:highlight w:val="yellow"/>
              </w:rPr>
              <w:t>《水泥细度检验方法》GB/T1345-2005</w:t>
            </w:r>
          </w:p>
          <w:p w:rsidR="008025D1" w:rsidRPr="00F57A6B" w:rsidRDefault="00AD1B12" w:rsidP="00F57A6B">
            <w:pPr>
              <w:rPr>
                <w:rFonts w:ascii="宋体"/>
                <w:color w:val="000000"/>
                <w:sz w:val="20"/>
                <w:szCs w:val="20"/>
              </w:rPr>
            </w:pPr>
            <w:r w:rsidRPr="00D93282">
              <w:rPr>
                <w:rFonts w:ascii="宋体" w:hint="eastAsia"/>
                <w:color w:val="000000"/>
                <w:sz w:val="20"/>
                <w:szCs w:val="20"/>
                <w:highlight w:val="yellow"/>
              </w:rPr>
              <w:t>《建筑防水涂料试验方法》GB/T16777-2008</w:t>
            </w:r>
          </w:p>
          <w:p w:rsidR="008025D1" w:rsidRDefault="00D93282">
            <w:pPr>
              <w:spacing w:line="240" w:lineRule="exact"/>
            </w:pPr>
            <w:r w:rsidRPr="00A91E0D">
              <w:rPr>
                <w:rFonts w:hint="eastAsia"/>
                <w:highlight w:val="yellow"/>
              </w:rPr>
              <w:t>《水泥密度测定方法》</w:t>
            </w:r>
            <w:r w:rsidRPr="00A30F65">
              <w:rPr>
                <w:rFonts w:ascii="宋体" w:hint="eastAsia"/>
                <w:color w:val="000000"/>
                <w:sz w:val="20"/>
                <w:szCs w:val="20"/>
                <w:highlight w:val="yellow"/>
              </w:rPr>
              <w:t>GB∕T208-2014</w:t>
            </w:r>
          </w:p>
          <w:p w:rsidR="00764832" w:rsidRPr="00A30F65" w:rsidRDefault="00A30F65" w:rsidP="00A30F65">
            <w:pPr>
              <w:rPr>
                <w:rFonts w:ascii="宋体"/>
                <w:color w:val="000000"/>
                <w:sz w:val="20"/>
                <w:szCs w:val="20"/>
                <w:highlight w:val="yellow"/>
              </w:rPr>
            </w:pPr>
            <w:r w:rsidRPr="00A30F65">
              <w:rPr>
                <w:rFonts w:ascii="宋体" w:hint="eastAsia"/>
                <w:color w:val="000000"/>
                <w:sz w:val="20"/>
                <w:szCs w:val="20"/>
                <w:highlight w:val="yellow"/>
              </w:rPr>
              <w:t>《钢筋连接用套筒灌浆料》</w:t>
            </w:r>
            <w:r w:rsidRPr="00A30F65">
              <w:rPr>
                <w:rFonts w:ascii="宋体"/>
                <w:color w:val="000000"/>
                <w:sz w:val="20"/>
                <w:szCs w:val="20"/>
                <w:highlight w:val="yellow"/>
              </w:rPr>
              <w:t>JG/T 408-2013</w:t>
            </w:r>
          </w:p>
          <w:p w:rsidR="00764832" w:rsidRPr="00A30F65" w:rsidRDefault="00A30F65" w:rsidP="00A30F65">
            <w:pPr>
              <w:rPr>
                <w:rFonts w:ascii="宋体" w:hint="eastAsia"/>
                <w:color w:val="000000"/>
                <w:sz w:val="20"/>
                <w:szCs w:val="20"/>
                <w:highlight w:val="yellow"/>
              </w:rPr>
            </w:pPr>
            <w:r w:rsidRPr="00A30F65">
              <w:rPr>
                <w:rFonts w:ascii="宋体" w:hint="eastAsia"/>
                <w:color w:val="000000"/>
                <w:sz w:val="20"/>
                <w:szCs w:val="20"/>
                <w:highlight w:val="yellow"/>
              </w:rPr>
              <w:t>《钢筋套筒灌浆连接应用技术规程》</w:t>
            </w:r>
            <w:r w:rsidRPr="00A30F65">
              <w:rPr>
                <w:rFonts w:ascii="宋体"/>
                <w:color w:val="000000"/>
                <w:sz w:val="20"/>
                <w:szCs w:val="20"/>
                <w:highlight w:val="yellow"/>
              </w:rPr>
              <w:t>JGJ 355-2015</w:t>
            </w:r>
          </w:p>
          <w:p w:rsidR="00A30F65" w:rsidRPr="00A30F65" w:rsidRDefault="00A30F65" w:rsidP="00A30F65">
            <w:pPr>
              <w:rPr>
                <w:rFonts w:ascii="宋体" w:hint="eastAsia"/>
                <w:color w:val="000000"/>
                <w:sz w:val="20"/>
                <w:szCs w:val="20"/>
                <w:highlight w:val="yellow"/>
              </w:rPr>
            </w:pPr>
            <w:r w:rsidRPr="00A30F65">
              <w:rPr>
                <w:rFonts w:ascii="宋体" w:hint="eastAsia"/>
                <w:color w:val="000000"/>
                <w:sz w:val="20"/>
                <w:szCs w:val="20"/>
                <w:highlight w:val="yellow"/>
              </w:rPr>
              <w:t>《建筑防水涂料试验方法》</w:t>
            </w:r>
            <w:r w:rsidRPr="00A30F65">
              <w:rPr>
                <w:rFonts w:ascii="宋体"/>
                <w:color w:val="000000"/>
                <w:sz w:val="20"/>
                <w:szCs w:val="20"/>
                <w:highlight w:val="yellow"/>
              </w:rPr>
              <w:t>GB/T16777-2008</w:t>
            </w:r>
          </w:p>
          <w:p w:rsidR="00A30F65" w:rsidRPr="00A30F65" w:rsidRDefault="00A30F65" w:rsidP="00A30F65">
            <w:pPr>
              <w:rPr>
                <w:rFonts w:ascii="宋体" w:hint="eastAsia"/>
                <w:color w:val="000000"/>
                <w:sz w:val="20"/>
                <w:szCs w:val="20"/>
                <w:highlight w:val="yellow"/>
              </w:rPr>
            </w:pPr>
            <w:r w:rsidRPr="00A30F65">
              <w:rPr>
                <w:rFonts w:ascii="宋体" w:hint="eastAsia"/>
                <w:color w:val="000000"/>
                <w:sz w:val="20"/>
                <w:szCs w:val="20"/>
                <w:highlight w:val="yellow"/>
              </w:rPr>
              <w:t>《建筑防水卷材试验方法 第10部分:沥青和高分子防水卷材 不透水性》</w:t>
            </w:r>
            <w:r w:rsidRPr="00A30F65">
              <w:rPr>
                <w:rFonts w:ascii="宋体"/>
                <w:color w:val="000000"/>
                <w:sz w:val="20"/>
                <w:szCs w:val="20"/>
                <w:highlight w:val="yellow"/>
              </w:rPr>
              <w:t>GB/T328.10-2007</w:t>
            </w:r>
          </w:p>
          <w:p w:rsidR="00A30F65" w:rsidRPr="00A30F65" w:rsidRDefault="00A30F65" w:rsidP="00A30F65">
            <w:pPr>
              <w:rPr>
                <w:rFonts w:ascii="宋体" w:hint="eastAsia"/>
                <w:color w:val="000000"/>
                <w:sz w:val="20"/>
                <w:szCs w:val="20"/>
                <w:highlight w:val="yellow"/>
              </w:rPr>
            </w:pPr>
            <w:r w:rsidRPr="00A30F65">
              <w:rPr>
                <w:rFonts w:ascii="宋体" w:hint="eastAsia"/>
                <w:color w:val="000000"/>
                <w:sz w:val="20"/>
                <w:szCs w:val="20"/>
                <w:highlight w:val="yellow"/>
              </w:rPr>
              <w:t>《铝箔面石油沥青防水卷材》</w:t>
            </w:r>
            <w:r w:rsidRPr="00A30F65">
              <w:rPr>
                <w:rFonts w:ascii="宋体"/>
                <w:color w:val="000000"/>
                <w:sz w:val="20"/>
                <w:szCs w:val="20"/>
                <w:highlight w:val="yellow"/>
              </w:rPr>
              <w:t>JC/T504-2007</w:t>
            </w:r>
          </w:p>
          <w:p w:rsidR="00A30F65" w:rsidRPr="00A30F65" w:rsidRDefault="00A30F65" w:rsidP="00A30F65">
            <w:pPr>
              <w:rPr>
                <w:rFonts w:ascii="宋体" w:hint="eastAsia"/>
                <w:color w:val="000000"/>
                <w:sz w:val="20"/>
                <w:szCs w:val="20"/>
                <w:highlight w:val="yellow"/>
              </w:rPr>
            </w:pPr>
            <w:r w:rsidRPr="00A30F65">
              <w:rPr>
                <w:rFonts w:ascii="宋体" w:hint="eastAsia"/>
                <w:color w:val="000000"/>
                <w:sz w:val="20"/>
                <w:szCs w:val="20"/>
                <w:highlight w:val="yellow"/>
              </w:rPr>
              <w:t>《非固化橡胶沥青防水涂料》</w:t>
            </w:r>
            <w:r w:rsidRPr="00A30F65">
              <w:rPr>
                <w:rFonts w:ascii="宋体"/>
                <w:color w:val="000000"/>
                <w:sz w:val="20"/>
                <w:szCs w:val="20"/>
                <w:highlight w:val="yellow"/>
              </w:rPr>
              <w:t>JC/T 2428-2017</w:t>
            </w:r>
          </w:p>
          <w:p w:rsidR="00A30F65" w:rsidRPr="00A30F65" w:rsidRDefault="00A30F65" w:rsidP="00A30F65">
            <w:pPr>
              <w:rPr>
                <w:rFonts w:ascii="宋体" w:hint="eastAsia"/>
                <w:color w:val="000000"/>
                <w:sz w:val="20"/>
                <w:szCs w:val="20"/>
                <w:highlight w:val="yellow"/>
              </w:rPr>
            </w:pPr>
            <w:r w:rsidRPr="00A30F65">
              <w:rPr>
                <w:rFonts w:ascii="宋体" w:hint="eastAsia"/>
                <w:color w:val="000000"/>
                <w:sz w:val="20"/>
                <w:szCs w:val="20"/>
                <w:highlight w:val="yellow"/>
              </w:rPr>
              <w:t>《硫化橡胶或热塑性橡胶 拉伸应力应变性能的测定》</w:t>
            </w:r>
            <w:r w:rsidRPr="00A30F65">
              <w:rPr>
                <w:rFonts w:ascii="宋体"/>
                <w:color w:val="000000"/>
                <w:sz w:val="20"/>
                <w:szCs w:val="20"/>
                <w:highlight w:val="yellow"/>
              </w:rPr>
              <w:t>GB/T 528-2009</w:t>
            </w:r>
          </w:p>
          <w:p w:rsidR="00A30F65" w:rsidRPr="00A30F65" w:rsidRDefault="00A30F65" w:rsidP="00A30F65">
            <w:pPr>
              <w:rPr>
                <w:rFonts w:ascii="宋体"/>
                <w:color w:val="000000"/>
                <w:sz w:val="20"/>
                <w:szCs w:val="20"/>
                <w:highlight w:val="yellow"/>
              </w:rPr>
            </w:pPr>
            <w:r w:rsidRPr="00A30F65">
              <w:rPr>
                <w:rFonts w:ascii="宋体" w:hint="eastAsia"/>
                <w:color w:val="000000"/>
                <w:sz w:val="20"/>
                <w:szCs w:val="20"/>
                <w:highlight w:val="yellow"/>
              </w:rPr>
              <w:t>《膨润土橡胶遇水膨胀止水条》</w:t>
            </w:r>
            <w:r w:rsidRPr="00A30F65">
              <w:rPr>
                <w:rFonts w:ascii="宋体"/>
                <w:color w:val="000000"/>
                <w:sz w:val="20"/>
                <w:szCs w:val="20"/>
                <w:highlight w:val="yellow"/>
              </w:rPr>
              <w:t>JG/T141-2001</w:t>
            </w:r>
          </w:p>
          <w:p w:rsidR="008025D1" w:rsidRDefault="008025D1">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025D1" w:rsidRDefault="008025D1">
            <w:pPr>
              <w:spacing w:line="240" w:lineRule="exact"/>
              <w:rPr>
                <w:b/>
                <w:color w:val="000000" w:themeColor="text1"/>
                <w:sz w:val="20"/>
                <w:szCs w:val="20"/>
              </w:rPr>
            </w:pPr>
          </w:p>
        </w:tc>
      </w:tr>
      <w:tr w:rsidR="0002125E" w:rsidTr="00AD1B12">
        <w:trPr>
          <w:cantSplit/>
          <w:trHeight w:val="1544"/>
          <w:jc w:val="center"/>
        </w:trPr>
        <w:tc>
          <w:tcPr>
            <w:tcW w:w="720" w:type="dxa"/>
            <w:vMerge/>
            <w:vAlign w:val="center"/>
          </w:tcPr>
          <w:p w:rsidR="008025D1" w:rsidRDefault="008025D1">
            <w:pPr>
              <w:spacing w:line="240" w:lineRule="exact"/>
              <w:jc w:val="center"/>
              <w:rPr>
                <w:b/>
                <w:color w:val="000000" w:themeColor="text1"/>
                <w:szCs w:val="21"/>
              </w:rPr>
            </w:pPr>
          </w:p>
        </w:tc>
        <w:tc>
          <w:tcPr>
            <w:tcW w:w="9198" w:type="dxa"/>
          </w:tcPr>
          <w:p w:rsidR="008025D1" w:rsidRDefault="008025D1">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025D1" w:rsidRPr="00F57A6B" w:rsidRDefault="00AD1B12" w:rsidP="00F57A6B">
            <w:pPr>
              <w:rPr>
                <w:rFonts w:ascii="宋体"/>
                <w:color w:val="000000"/>
                <w:sz w:val="20"/>
                <w:szCs w:val="20"/>
              </w:rPr>
            </w:pPr>
            <w:r w:rsidRPr="00F57A6B">
              <w:rPr>
                <w:rFonts w:ascii="宋体"/>
                <w:color w:val="000000"/>
                <w:sz w:val="20"/>
                <w:szCs w:val="20"/>
              </w:rPr>
              <w:t>河北省认证认可协会对企业检验情况进行定期抽查。</w:t>
            </w:r>
          </w:p>
          <w:p w:rsidR="008025D1" w:rsidRDefault="008025D1">
            <w:pPr>
              <w:spacing w:line="240" w:lineRule="exact"/>
              <w:rPr>
                <w:b/>
                <w:color w:val="000000" w:themeColor="text1"/>
                <w:sz w:val="20"/>
                <w:szCs w:val="20"/>
              </w:rPr>
            </w:pPr>
          </w:p>
          <w:p w:rsidR="008025D1" w:rsidRPr="00AD1B12" w:rsidRDefault="008025D1" w:rsidP="00AD1B12">
            <w:pPr>
              <w:spacing w:line="300" w:lineRule="exact"/>
              <w:ind w:firstLineChars="98" w:firstLine="197"/>
            </w:pPr>
            <w:r>
              <w:rPr>
                <w:rFonts w:hint="eastAsia"/>
                <w:b/>
                <w:color w:val="000000" w:themeColor="text1"/>
                <w:sz w:val="20"/>
                <w:szCs w:val="20"/>
              </w:rPr>
              <w:t>（附相关证据）：</w:t>
            </w:r>
            <w:r w:rsidR="00AD1B12" w:rsidRPr="00F57A6B">
              <w:rPr>
                <w:rFonts w:ascii="宋体" w:hint="eastAsia"/>
                <w:color w:val="000000"/>
                <w:sz w:val="20"/>
                <w:szCs w:val="20"/>
              </w:rPr>
              <w:t>见E相关证据中河北省认证认可协会出具的“测量审核合格证书”。</w:t>
            </w:r>
          </w:p>
        </w:tc>
      </w:tr>
      <w:tr w:rsidR="0002125E">
        <w:trPr>
          <w:cantSplit/>
          <w:trHeight w:val="1679"/>
          <w:jc w:val="center"/>
        </w:trPr>
        <w:tc>
          <w:tcPr>
            <w:tcW w:w="720" w:type="dxa"/>
            <w:vMerge/>
            <w:vAlign w:val="center"/>
          </w:tcPr>
          <w:p w:rsidR="008025D1" w:rsidRDefault="008025D1">
            <w:pPr>
              <w:spacing w:line="240" w:lineRule="exact"/>
              <w:jc w:val="center"/>
              <w:rPr>
                <w:b/>
                <w:color w:val="000000" w:themeColor="text1"/>
                <w:szCs w:val="21"/>
              </w:rPr>
            </w:pPr>
          </w:p>
        </w:tc>
        <w:tc>
          <w:tcPr>
            <w:tcW w:w="9198" w:type="dxa"/>
          </w:tcPr>
          <w:p w:rsidR="008025D1" w:rsidRDefault="008025D1">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F57A6B" w:rsidRPr="00F57A6B" w:rsidRDefault="00F57A6B" w:rsidP="00F57A6B">
            <w:pPr>
              <w:rPr>
                <w:rFonts w:ascii="宋体"/>
                <w:color w:val="000000"/>
                <w:sz w:val="20"/>
                <w:szCs w:val="20"/>
              </w:rPr>
            </w:pPr>
            <w:r w:rsidRPr="00F57A6B">
              <w:rPr>
                <w:rFonts w:ascii="宋体"/>
                <w:color w:val="000000"/>
                <w:sz w:val="20"/>
                <w:szCs w:val="20"/>
              </w:rPr>
              <w:t>对原料采购不合格品进行控制，防止不合格品的非预期使用或转序，制定并执行《质量保证计划》，由</w:t>
            </w:r>
            <w:r w:rsidRPr="00F57A6B">
              <w:rPr>
                <w:rFonts w:ascii="宋体" w:hint="eastAsia"/>
                <w:color w:val="000000"/>
                <w:sz w:val="20"/>
                <w:szCs w:val="20"/>
              </w:rPr>
              <w:t>技术部</w:t>
            </w:r>
            <w:r w:rsidRPr="00F57A6B">
              <w:rPr>
                <w:rFonts w:ascii="宋体"/>
                <w:color w:val="000000"/>
                <w:sz w:val="20"/>
                <w:szCs w:val="20"/>
              </w:rPr>
              <w:t>、业务部组织实施。</w:t>
            </w:r>
          </w:p>
          <w:p w:rsidR="008025D1" w:rsidRPr="00F57A6B" w:rsidRDefault="00F57A6B" w:rsidP="00F57A6B">
            <w:pPr>
              <w:rPr>
                <w:rFonts w:ascii="宋体"/>
                <w:color w:val="000000"/>
                <w:sz w:val="20"/>
                <w:szCs w:val="20"/>
              </w:rPr>
            </w:pPr>
            <w:r w:rsidRPr="00F57A6B">
              <w:rPr>
                <w:rFonts w:ascii="宋体"/>
                <w:color w:val="000000"/>
                <w:sz w:val="20"/>
                <w:szCs w:val="20"/>
              </w:rPr>
              <w:t>当发现不合格品时，由</w:t>
            </w:r>
            <w:r w:rsidRPr="00F57A6B">
              <w:rPr>
                <w:rFonts w:ascii="宋体" w:hint="eastAsia"/>
                <w:color w:val="000000"/>
                <w:sz w:val="20"/>
                <w:szCs w:val="20"/>
              </w:rPr>
              <w:t>技术</w:t>
            </w:r>
            <w:proofErr w:type="gramStart"/>
            <w:r w:rsidRPr="00F57A6B">
              <w:rPr>
                <w:rFonts w:ascii="宋体" w:hint="eastAsia"/>
                <w:color w:val="000000"/>
                <w:sz w:val="20"/>
                <w:szCs w:val="20"/>
              </w:rPr>
              <w:t>部</w:t>
            </w:r>
            <w:r w:rsidRPr="00F57A6B">
              <w:rPr>
                <w:rFonts w:ascii="宋体"/>
                <w:color w:val="000000"/>
                <w:sz w:val="20"/>
                <w:szCs w:val="20"/>
              </w:rPr>
              <w:t>质量员</w:t>
            </w:r>
            <w:proofErr w:type="gramEnd"/>
            <w:r w:rsidRPr="00F57A6B">
              <w:rPr>
                <w:rFonts w:ascii="宋体"/>
                <w:color w:val="000000"/>
                <w:sz w:val="20"/>
                <w:szCs w:val="20"/>
              </w:rPr>
              <w:t>或材料员及时进行标识、记录，并按不合格情况的严重程度上报主管人员，分级进行评审和处置。</w:t>
            </w:r>
          </w:p>
          <w:p w:rsidR="00F57A6B" w:rsidRDefault="00F57A6B" w:rsidP="00F57A6B">
            <w:pPr>
              <w:rPr>
                <w:b/>
                <w:color w:val="000000" w:themeColor="text1"/>
                <w:sz w:val="20"/>
                <w:szCs w:val="20"/>
              </w:rPr>
            </w:pPr>
            <w:r w:rsidRPr="00F57A6B">
              <w:rPr>
                <w:rFonts w:ascii="宋体" w:hint="eastAsia"/>
                <w:color w:val="000000"/>
                <w:sz w:val="20"/>
                <w:szCs w:val="20"/>
              </w:rPr>
              <w:t>审核认为：不合格控制符合要求。</w:t>
            </w:r>
          </w:p>
        </w:tc>
      </w:tr>
      <w:tr w:rsidR="0002125E">
        <w:trPr>
          <w:cantSplit/>
          <w:trHeight w:val="1833"/>
          <w:jc w:val="center"/>
        </w:trPr>
        <w:tc>
          <w:tcPr>
            <w:tcW w:w="720" w:type="dxa"/>
            <w:vMerge/>
            <w:vAlign w:val="center"/>
          </w:tcPr>
          <w:p w:rsidR="008025D1" w:rsidRDefault="008025D1">
            <w:pPr>
              <w:spacing w:line="240" w:lineRule="exact"/>
              <w:jc w:val="center"/>
              <w:rPr>
                <w:b/>
                <w:color w:val="000000" w:themeColor="text1"/>
                <w:szCs w:val="21"/>
              </w:rPr>
            </w:pPr>
          </w:p>
        </w:tc>
        <w:tc>
          <w:tcPr>
            <w:tcW w:w="9198" w:type="dxa"/>
          </w:tcPr>
          <w:p w:rsidR="008025D1" w:rsidRDefault="008025D1">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025D1" w:rsidRDefault="008025D1">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F57A6B" w:rsidRPr="00F57A6B" w:rsidRDefault="00F57A6B" w:rsidP="00F57A6B">
            <w:pPr>
              <w:rPr>
                <w:rFonts w:ascii="宋体"/>
                <w:color w:val="000000"/>
                <w:sz w:val="20"/>
                <w:szCs w:val="20"/>
              </w:rPr>
            </w:pPr>
            <w:r w:rsidRPr="00F57A6B">
              <w:rPr>
                <w:rFonts w:ascii="宋体" w:hint="eastAsia"/>
                <w:color w:val="000000"/>
                <w:sz w:val="20"/>
                <w:szCs w:val="20"/>
              </w:rPr>
              <w:t>编制了</w:t>
            </w:r>
            <w:r w:rsidRPr="0010146F">
              <w:rPr>
                <w:rFonts w:ascii="宋体" w:hint="eastAsia"/>
                <w:color w:val="000000"/>
                <w:sz w:val="20"/>
                <w:szCs w:val="20"/>
              </w:rPr>
              <w:t>《</w:t>
            </w:r>
            <w:r w:rsidRPr="00E654C2">
              <w:rPr>
                <w:rFonts w:ascii="宋体" w:hint="eastAsia"/>
                <w:color w:val="000000"/>
                <w:sz w:val="20"/>
                <w:szCs w:val="20"/>
              </w:rPr>
              <w:t>环境因素识别与评价控制程序</w:t>
            </w:r>
            <w:r w:rsidRPr="0010146F">
              <w:rPr>
                <w:rFonts w:ascii="宋体" w:hint="eastAsia"/>
                <w:color w:val="000000"/>
                <w:sz w:val="20"/>
                <w:szCs w:val="20"/>
              </w:rPr>
              <w:t>》</w:t>
            </w:r>
            <w:r>
              <w:rPr>
                <w:rFonts w:ascii="宋体" w:hint="eastAsia"/>
                <w:color w:val="000000"/>
                <w:sz w:val="20"/>
                <w:szCs w:val="20"/>
              </w:rPr>
              <w:t>。</w:t>
            </w:r>
          </w:p>
          <w:p w:rsidR="00F57A6B" w:rsidRPr="00F57A6B" w:rsidRDefault="00F57A6B" w:rsidP="00F57A6B">
            <w:pPr>
              <w:rPr>
                <w:rFonts w:ascii="宋体"/>
                <w:color w:val="000000"/>
                <w:sz w:val="20"/>
                <w:szCs w:val="20"/>
              </w:rPr>
            </w:pPr>
            <w:r w:rsidRPr="00F57A6B">
              <w:rPr>
                <w:rFonts w:ascii="宋体" w:hint="eastAsia"/>
                <w:color w:val="000000"/>
                <w:sz w:val="20"/>
                <w:szCs w:val="20"/>
              </w:rPr>
              <w:t>编制了</w:t>
            </w:r>
            <w:r w:rsidRPr="00F57A6B">
              <w:rPr>
                <w:rFonts w:ascii="宋体"/>
                <w:color w:val="000000"/>
                <w:sz w:val="20"/>
                <w:szCs w:val="20"/>
              </w:rPr>
              <w:t>《重要环境因素清单》，其中重要环境因素包括：</w:t>
            </w:r>
            <w:r>
              <w:rPr>
                <w:rFonts w:ascii="宋体" w:hint="eastAsia"/>
                <w:color w:val="000000"/>
                <w:sz w:val="20"/>
                <w:szCs w:val="20"/>
              </w:rPr>
              <w:t>固体废物排放</w:t>
            </w:r>
            <w:r w:rsidRPr="0010146F">
              <w:rPr>
                <w:rFonts w:ascii="宋体" w:hint="eastAsia"/>
                <w:color w:val="000000"/>
                <w:sz w:val="20"/>
                <w:szCs w:val="20"/>
              </w:rPr>
              <w:t>、</w:t>
            </w:r>
            <w:r>
              <w:rPr>
                <w:rFonts w:ascii="宋体" w:hint="eastAsia"/>
                <w:color w:val="000000"/>
                <w:sz w:val="20"/>
                <w:szCs w:val="20"/>
              </w:rPr>
              <w:t>废水排放、</w:t>
            </w:r>
            <w:r w:rsidRPr="0010146F">
              <w:rPr>
                <w:rFonts w:ascii="宋体" w:hint="eastAsia"/>
                <w:color w:val="000000"/>
                <w:sz w:val="20"/>
                <w:szCs w:val="20"/>
              </w:rPr>
              <w:t>火灾发生后的影响等，评价基本</w:t>
            </w:r>
            <w:r w:rsidRPr="00F57A6B">
              <w:rPr>
                <w:rFonts w:ascii="宋体"/>
                <w:color w:val="000000"/>
                <w:sz w:val="20"/>
                <w:szCs w:val="20"/>
              </w:rPr>
              <w:t>准确。</w:t>
            </w:r>
          </w:p>
          <w:p w:rsidR="008025D1" w:rsidRPr="00F57A6B" w:rsidRDefault="00F57A6B" w:rsidP="00F57A6B">
            <w:pPr>
              <w:spacing w:line="240" w:lineRule="exact"/>
              <w:rPr>
                <w:rFonts w:ascii="宋体"/>
                <w:color w:val="000000"/>
                <w:sz w:val="20"/>
                <w:szCs w:val="20"/>
              </w:rPr>
            </w:pPr>
            <w:r w:rsidRPr="00F57A6B">
              <w:rPr>
                <w:rFonts w:ascii="宋体" w:hint="eastAsia"/>
                <w:color w:val="000000"/>
                <w:sz w:val="20"/>
                <w:szCs w:val="20"/>
              </w:rPr>
              <w:t>重要环境因素对周边环境产生的影响能够得到控制，对相关</w:t>
            </w:r>
            <w:proofErr w:type="gramStart"/>
            <w:r w:rsidRPr="00F57A6B">
              <w:rPr>
                <w:rFonts w:ascii="宋体" w:hint="eastAsia"/>
                <w:color w:val="000000"/>
                <w:sz w:val="20"/>
                <w:szCs w:val="20"/>
              </w:rPr>
              <w:t>方影响</w:t>
            </w:r>
            <w:proofErr w:type="gramEnd"/>
            <w:r w:rsidRPr="00F57A6B">
              <w:rPr>
                <w:rFonts w:ascii="宋体" w:hint="eastAsia"/>
                <w:color w:val="000000"/>
                <w:sz w:val="20"/>
                <w:szCs w:val="20"/>
              </w:rPr>
              <w:t>较小。</w:t>
            </w:r>
          </w:p>
          <w:p w:rsidR="00F57A6B" w:rsidRPr="00F57A6B" w:rsidRDefault="00F57A6B" w:rsidP="00F57A6B">
            <w:pPr>
              <w:autoSpaceDE w:val="0"/>
              <w:autoSpaceDN w:val="0"/>
              <w:jc w:val="left"/>
              <w:rPr>
                <w:b/>
                <w:color w:val="000000" w:themeColor="text1"/>
                <w:sz w:val="20"/>
                <w:szCs w:val="20"/>
              </w:rPr>
            </w:pPr>
          </w:p>
        </w:tc>
      </w:tr>
      <w:tr w:rsidR="0002125E">
        <w:trPr>
          <w:cantSplit/>
          <w:trHeight w:val="1263"/>
          <w:jc w:val="center"/>
        </w:trPr>
        <w:tc>
          <w:tcPr>
            <w:tcW w:w="720" w:type="dxa"/>
            <w:vMerge/>
            <w:vAlign w:val="center"/>
          </w:tcPr>
          <w:p w:rsidR="008025D1" w:rsidRDefault="008025D1">
            <w:pPr>
              <w:spacing w:line="240" w:lineRule="exact"/>
              <w:jc w:val="center"/>
              <w:rPr>
                <w:b/>
                <w:color w:val="000000" w:themeColor="text1"/>
                <w:szCs w:val="21"/>
              </w:rPr>
            </w:pPr>
          </w:p>
        </w:tc>
        <w:tc>
          <w:tcPr>
            <w:tcW w:w="9198" w:type="dxa"/>
          </w:tcPr>
          <w:p w:rsidR="008025D1" w:rsidRDefault="008025D1">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F57A6B" w:rsidRPr="00F57A6B" w:rsidRDefault="00F57A6B" w:rsidP="00F57A6B">
            <w:pPr>
              <w:rPr>
                <w:rFonts w:ascii="宋体"/>
                <w:color w:val="000000"/>
                <w:sz w:val="20"/>
                <w:szCs w:val="20"/>
              </w:rPr>
            </w:pPr>
            <w:r w:rsidRPr="00F57A6B">
              <w:rPr>
                <w:rFonts w:ascii="宋体" w:hint="eastAsia"/>
                <w:color w:val="000000"/>
                <w:sz w:val="20"/>
                <w:szCs w:val="20"/>
              </w:rPr>
              <w:t>编制了《</w:t>
            </w:r>
            <w:r w:rsidRPr="00E25644">
              <w:rPr>
                <w:rFonts w:ascii="宋体" w:hint="eastAsia"/>
                <w:color w:val="000000"/>
                <w:sz w:val="20"/>
                <w:szCs w:val="20"/>
              </w:rPr>
              <w:t>危险源辨识与风险评价控制程序</w:t>
            </w:r>
            <w:r w:rsidRPr="00F57A6B">
              <w:rPr>
                <w:rFonts w:ascii="宋体" w:hint="eastAsia"/>
                <w:color w:val="000000"/>
                <w:sz w:val="20"/>
                <w:szCs w:val="20"/>
              </w:rPr>
              <w:t>》。</w:t>
            </w:r>
          </w:p>
          <w:p w:rsidR="00F57A6B" w:rsidRPr="00F57A6B" w:rsidRDefault="00F57A6B" w:rsidP="00F57A6B">
            <w:pPr>
              <w:rPr>
                <w:rFonts w:ascii="宋体"/>
                <w:color w:val="000000"/>
                <w:sz w:val="20"/>
                <w:szCs w:val="20"/>
              </w:rPr>
            </w:pPr>
            <w:r w:rsidRPr="00F57A6B">
              <w:rPr>
                <w:rFonts w:ascii="宋体" w:hint="eastAsia"/>
                <w:color w:val="000000"/>
                <w:sz w:val="20"/>
                <w:szCs w:val="20"/>
              </w:rPr>
              <w:t>编制了</w:t>
            </w:r>
            <w:r w:rsidRPr="00F57A6B">
              <w:rPr>
                <w:rFonts w:ascii="宋体"/>
                <w:color w:val="000000"/>
                <w:sz w:val="20"/>
                <w:szCs w:val="20"/>
              </w:rPr>
              <w:t>《</w:t>
            </w:r>
            <w:r w:rsidRPr="0010146F">
              <w:rPr>
                <w:rFonts w:ascii="宋体" w:hint="eastAsia"/>
                <w:color w:val="000000"/>
                <w:sz w:val="20"/>
                <w:szCs w:val="20"/>
              </w:rPr>
              <w:t>不可接受风险清单</w:t>
            </w:r>
            <w:r w:rsidRPr="00F57A6B">
              <w:rPr>
                <w:rFonts w:ascii="宋体"/>
                <w:color w:val="000000"/>
                <w:sz w:val="20"/>
                <w:szCs w:val="20"/>
              </w:rPr>
              <w:t>》，其中重大</w:t>
            </w:r>
            <w:r>
              <w:rPr>
                <w:rFonts w:ascii="宋体"/>
                <w:color w:val="000000"/>
                <w:sz w:val="20"/>
                <w:szCs w:val="20"/>
              </w:rPr>
              <w:t>风险</w:t>
            </w:r>
            <w:r w:rsidRPr="00F57A6B">
              <w:rPr>
                <w:rFonts w:ascii="宋体"/>
                <w:color w:val="000000"/>
                <w:sz w:val="20"/>
                <w:szCs w:val="20"/>
              </w:rPr>
              <w:t>：</w:t>
            </w:r>
            <w:r w:rsidRPr="00F57A6B">
              <w:rPr>
                <w:rFonts w:ascii="宋体" w:hint="eastAsia"/>
                <w:color w:val="000000"/>
                <w:sz w:val="20"/>
                <w:szCs w:val="20"/>
              </w:rPr>
              <w:t>火灾、触电、</w:t>
            </w:r>
            <w:r w:rsidRPr="0010146F">
              <w:rPr>
                <w:rFonts w:ascii="宋体" w:hint="eastAsia"/>
                <w:color w:val="000000"/>
                <w:sz w:val="20"/>
                <w:szCs w:val="20"/>
              </w:rPr>
              <w:t>检测设备运转伤害</w:t>
            </w:r>
            <w:r w:rsidRPr="0010146F">
              <w:rPr>
                <w:rFonts w:ascii="宋体"/>
                <w:color w:val="000000"/>
                <w:sz w:val="20"/>
                <w:szCs w:val="20"/>
              </w:rPr>
              <w:t>、</w:t>
            </w:r>
            <w:r>
              <w:rPr>
                <w:rFonts w:ascii="宋体"/>
                <w:color w:val="000000"/>
                <w:sz w:val="20"/>
                <w:szCs w:val="20"/>
              </w:rPr>
              <w:t>物体打击等</w:t>
            </w:r>
            <w:r w:rsidRPr="00F57A6B">
              <w:rPr>
                <w:rFonts w:ascii="宋体" w:hint="eastAsia"/>
                <w:color w:val="000000"/>
                <w:sz w:val="20"/>
                <w:szCs w:val="20"/>
              </w:rPr>
              <w:t>，</w:t>
            </w:r>
            <w:r w:rsidRPr="00F57A6B">
              <w:rPr>
                <w:rFonts w:ascii="宋体"/>
                <w:color w:val="000000"/>
                <w:sz w:val="20"/>
                <w:szCs w:val="20"/>
              </w:rPr>
              <w:t>评价基本准确</w:t>
            </w:r>
            <w:r w:rsidRPr="00F57A6B">
              <w:rPr>
                <w:rFonts w:ascii="宋体" w:hint="eastAsia"/>
                <w:color w:val="000000"/>
                <w:sz w:val="20"/>
                <w:szCs w:val="20"/>
              </w:rPr>
              <w:t>。</w:t>
            </w:r>
          </w:p>
          <w:p w:rsidR="00F57A6B" w:rsidRDefault="00F57A6B" w:rsidP="00F57A6B">
            <w:pPr>
              <w:rPr>
                <w:rFonts w:ascii="宋体"/>
                <w:color w:val="000000"/>
                <w:sz w:val="20"/>
                <w:szCs w:val="20"/>
              </w:rPr>
            </w:pPr>
            <w:r w:rsidRPr="00F57A6B">
              <w:rPr>
                <w:rFonts w:ascii="宋体" w:hint="eastAsia"/>
                <w:color w:val="000000"/>
                <w:sz w:val="20"/>
                <w:szCs w:val="20"/>
              </w:rPr>
              <w:t>制定了重大危险源的控制措施，审核发现：实施的控制措施达到了预期的结果。</w:t>
            </w:r>
          </w:p>
          <w:p w:rsidR="00F57A6B" w:rsidRDefault="00F57A6B" w:rsidP="00F57A6B">
            <w:pPr>
              <w:rPr>
                <w:b/>
                <w:color w:val="000000" w:themeColor="text1"/>
                <w:sz w:val="20"/>
                <w:szCs w:val="20"/>
              </w:rPr>
            </w:pPr>
          </w:p>
        </w:tc>
      </w:tr>
      <w:tr w:rsidR="0002125E">
        <w:trPr>
          <w:cantSplit/>
          <w:trHeight w:val="1403"/>
          <w:jc w:val="center"/>
        </w:trPr>
        <w:tc>
          <w:tcPr>
            <w:tcW w:w="720" w:type="dxa"/>
            <w:vMerge/>
            <w:vAlign w:val="center"/>
          </w:tcPr>
          <w:p w:rsidR="008025D1" w:rsidRDefault="008025D1">
            <w:pPr>
              <w:spacing w:line="240" w:lineRule="exact"/>
              <w:jc w:val="center"/>
              <w:rPr>
                <w:b/>
                <w:color w:val="000000" w:themeColor="text1"/>
                <w:szCs w:val="21"/>
              </w:rPr>
            </w:pPr>
          </w:p>
        </w:tc>
        <w:tc>
          <w:tcPr>
            <w:tcW w:w="9198" w:type="dxa"/>
          </w:tcPr>
          <w:p w:rsidR="008025D1" w:rsidRDefault="008025D1" w:rsidP="00292867">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4C2AAB" w:rsidRPr="004C2AAB" w:rsidRDefault="004C2AAB" w:rsidP="004C2AAB">
            <w:pPr>
              <w:widowControl/>
              <w:outlineLvl w:val="2"/>
              <w:rPr>
                <w:rFonts w:ascii="宋体"/>
                <w:color w:val="000000"/>
                <w:sz w:val="20"/>
                <w:szCs w:val="20"/>
              </w:rPr>
            </w:pPr>
            <w:r w:rsidRPr="004C2AAB">
              <w:rPr>
                <w:rFonts w:ascii="宋体" w:hint="eastAsia"/>
                <w:color w:val="000000"/>
                <w:sz w:val="20"/>
                <w:szCs w:val="20"/>
              </w:rPr>
              <w:t>编制了《应急准备与响应控制程序》，编制了《河北雄安京宏检测认证有限公司应急预案汇编</w:t>
            </w:r>
            <w:r>
              <w:rPr>
                <w:rFonts w:ascii="宋体" w:hint="eastAsia"/>
                <w:color w:val="000000"/>
                <w:sz w:val="20"/>
                <w:szCs w:val="20"/>
              </w:rPr>
              <w:t>》，包括：</w:t>
            </w:r>
            <w:r w:rsidRPr="004C2AAB">
              <w:rPr>
                <w:rFonts w:ascii="宋体"/>
                <w:color w:val="000000"/>
                <w:sz w:val="20"/>
                <w:szCs w:val="20"/>
              </w:rPr>
              <w:t>触电事故应急预案、</w:t>
            </w:r>
            <w:r w:rsidRPr="004C2AAB">
              <w:rPr>
                <w:rFonts w:ascii="宋体" w:hint="eastAsia"/>
                <w:color w:val="000000"/>
                <w:sz w:val="20"/>
                <w:szCs w:val="20"/>
              </w:rPr>
              <w:t>设备伤害应急预案、火灾应急预案、</w:t>
            </w:r>
            <w:r w:rsidRPr="004C2AAB">
              <w:rPr>
                <w:rFonts w:ascii="宋体"/>
                <w:color w:val="000000"/>
                <w:sz w:val="20"/>
                <w:szCs w:val="20"/>
              </w:rPr>
              <w:t>物体打击事故现场处置方案等</w:t>
            </w:r>
            <w:r w:rsidRPr="004C2AAB">
              <w:rPr>
                <w:rFonts w:ascii="宋体" w:hint="eastAsia"/>
                <w:color w:val="000000"/>
                <w:sz w:val="20"/>
                <w:szCs w:val="20"/>
              </w:rPr>
              <w:t>。</w:t>
            </w:r>
          </w:p>
          <w:p w:rsidR="004C2AAB" w:rsidRPr="004C2AAB" w:rsidRDefault="004C2AAB" w:rsidP="004C2AAB">
            <w:pPr>
              <w:rPr>
                <w:rFonts w:ascii="宋体"/>
                <w:color w:val="000000"/>
                <w:sz w:val="20"/>
                <w:szCs w:val="20"/>
              </w:rPr>
            </w:pPr>
            <w:r w:rsidRPr="004C2AAB">
              <w:rPr>
                <w:rFonts w:ascii="宋体" w:hint="eastAsia"/>
                <w:color w:val="000000"/>
                <w:sz w:val="20"/>
                <w:szCs w:val="20"/>
              </w:rPr>
              <w:t>2020年4月1日上午10点进行了火灾应急事故演练</w:t>
            </w:r>
          </w:p>
          <w:p w:rsidR="004C2AAB" w:rsidRPr="004C2AAB" w:rsidRDefault="004C2AAB" w:rsidP="004C2AAB">
            <w:pPr>
              <w:widowControl/>
              <w:outlineLvl w:val="2"/>
              <w:rPr>
                <w:rFonts w:ascii="宋体"/>
                <w:color w:val="000000"/>
                <w:sz w:val="20"/>
                <w:szCs w:val="20"/>
              </w:rPr>
            </w:pPr>
            <w:r w:rsidRPr="004C2AAB">
              <w:rPr>
                <w:rFonts w:ascii="宋体"/>
                <w:color w:val="000000"/>
                <w:sz w:val="20"/>
                <w:szCs w:val="20"/>
              </w:rPr>
              <w:t>——</w:t>
            </w:r>
            <w:r w:rsidRPr="004C2AAB">
              <w:rPr>
                <w:rFonts w:ascii="宋体" w:hint="eastAsia"/>
                <w:color w:val="000000"/>
                <w:sz w:val="20"/>
                <w:szCs w:val="20"/>
              </w:rPr>
              <w:t>演练效果评价记录：</w:t>
            </w:r>
            <w:r>
              <w:rPr>
                <w:rFonts w:ascii="宋体" w:hint="eastAsia"/>
                <w:color w:val="000000"/>
                <w:sz w:val="20"/>
                <w:szCs w:val="20"/>
              </w:rPr>
              <w:t>这次</w:t>
            </w:r>
            <w:r w:rsidRPr="004C2AAB">
              <w:rPr>
                <w:rFonts w:ascii="宋体" w:hint="eastAsia"/>
                <w:color w:val="000000"/>
                <w:sz w:val="20"/>
                <w:szCs w:val="20"/>
              </w:rPr>
              <w:t>火灾实战演习很成功，规模虽小但简单实用，达到了预期的目标，希望大家在以后的工作和生活中多学习安全知识，提高安全意识，健全我们自己的安全文化。</w:t>
            </w:r>
          </w:p>
          <w:p w:rsidR="004C2AAB" w:rsidRPr="004C2AAB" w:rsidRDefault="004C2AAB" w:rsidP="004C2AAB">
            <w:pPr>
              <w:widowControl/>
              <w:outlineLvl w:val="2"/>
              <w:rPr>
                <w:rFonts w:ascii="宋体"/>
                <w:color w:val="000000"/>
                <w:sz w:val="20"/>
                <w:szCs w:val="20"/>
              </w:rPr>
            </w:pPr>
            <w:r w:rsidRPr="004C2AAB">
              <w:rPr>
                <w:rFonts w:ascii="宋体" w:hint="eastAsia"/>
                <w:color w:val="000000"/>
                <w:sz w:val="20"/>
                <w:szCs w:val="20"/>
              </w:rPr>
              <w:t>公司的应急预案是充分和适宜的，目前暂无需改动</w:t>
            </w:r>
            <w:r w:rsidR="001B75BD">
              <w:rPr>
                <w:rFonts w:ascii="宋体" w:hint="eastAsia"/>
                <w:color w:val="000000"/>
                <w:sz w:val="20"/>
                <w:szCs w:val="20"/>
              </w:rPr>
              <w:t>。</w:t>
            </w:r>
          </w:p>
          <w:p w:rsidR="008025D1" w:rsidRPr="004C2AAB" w:rsidRDefault="008025D1">
            <w:pPr>
              <w:spacing w:line="240" w:lineRule="exact"/>
              <w:rPr>
                <w:b/>
                <w:color w:val="000000" w:themeColor="text1"/>
                <w:spacing w:val="-4"/>
                <w:sz w:val="20"/>
                <w:szCs w:val="20"/>
              </w:rPr>
            </w:pPr>
          </w:p>
        </w:tc>
      </w:tr>
      <w:tr w:rsidR="0002125E">
        <w:trPr>
          <w:cantSplit/>
          <w:trHeight w:val="961"/>
          <w:jc w:val="center"/>
        </w:trPr>
        <w:tc>
          <w:tcPr>
            <w:tcW w:w="720" w:type="dxa"/>
            <w:vMerge/>
            <w:vAlign w:val="center"/>
          </w:tcPr>
          <w:p w:rsidR="008025D1" w:rsidRDefault="008025D1">
            <w:pPr>
              <w:spacing w:line="240" w:lineRule="exact"/>
              <w:jc w:val="center"/>
              <w:rPr>
                <w:b/>
                <w:color w:val="000000" w:themeColor="text1"/>
                <w:szCs w:val="21"/>
              </w:rPr>
            </w:pPr>
          </w:p>
        </w:tc>
        <w:tc>
          <w:tcPr>
            <w:tcW w:w="9198" w:type="dxa"/>
          </w:tcPr>
          <w:p w:rsidR="008025D1" w:rsidRDefault="008025D1">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025D1" w:rsidRDefault="001B75BD">
            <w:pPr>
              <w:spacing w:line="240" w:lineRule="exact"/>
              <w:rPr>
                <w:b/>
                <w:color w:val="000000" w:themeColor="text1"/>
                <w:sz w:val="20"/>
                <w:szCs w:val="20"/>
              </w:rPr>
            </w:pPr>
            <w:r>
              <w:rPr>
                <w:b/>
                <w:color w:val="000000" w:themeColor="text1"/>
                <w:sz w:val="20"/>
                <w:szCs w:val="20"/>
              </w:rPr>
              <w:t>不涉及</w:t>
            </w:r>
          </w:p>
          <w:p w:rsidR="008025D1" w:rsidRDefault="008025D1">
            <w:pPr>
              <w:spacing w:line="240" w:lineRule="exact"/>
              <w:rPr>
                <w:b/>
                <w:color w:val="000000" w:themeColor="text1"/>
                <w:sz w:val="20"/>
                <w:szCs w:val="20"/>
              </w:rPr>
            </w:pPr>
          </w:p>
        </w:tc>
      </w:tr>
      <w:tr w:rsidR="0002125E">
        <w:trPr>
          <w:cantSplit/>
          <w:trHeight w:val="1277"/>
          <w:jc w:val="center"/>
        </w:trPr>
        <w:tc>
          <w:tcPr>
            <w:tcW w:w="720" w:type="dxa"/>
            <w:vMerge/>
            <w:vAlign w:val="center"/>
          </w:tcPr>
          <w:p w:rsidR="008025D1" w:rsidRDefault="008025D1">
            <w:pPr>
              <w:spacing w:line="240" w:lineRule="exact"/>
              <w:jc w:val="center"/>
              <w:rPr>
                <w:b/>
                <w:color w:val="000000" w:themeColor="text1"/>
                <w:szCs w:val="21"/>
              </w:rPr>
            </w:pPr>
          </w:p>
        </w:tc>
        <w:tc>
          <w:tcPr>
            <w:tcW w:w="9198" w:type="dxa"/>
          </w:tcPr>
          <w:p w:rsidR="008025D1" w:rsidRDefault="008025D1">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1B75BD" w:rsidRDefault="001B75BD">
            <w:pPr>
              <w:spacing w:line="240" w:lineRule="exact"/>
              <w:rPr>
                <w:b/>
                <w:color w:val="000000" w:themeColor="text1"/>
                <w:sz w:val="20"/>
                <w:szCs w:val="20"/>
              </w:rPr>
            </w:pPr>
            <w:r>
              <w:rPr>
                <w:rFonts w:hint="eastAsia"/>
                <w:b/>
                <w:color w:val="000000" w:themeColor="text1"/>
                <w:sz w:val="20"/>
                <w:szCs w:val="20"/>
              </w:rPr>
              <w:t>不涉及</w:t>
            </w:r>
          </w:p>
        </w:tc>
      </w:tr>
      <w:tr w:rsidR="0002125E">
        <w:trPr>
          <w:cantSplit/>
          <w:trHeight w:val="1415"/>
          <w:jc w:val="center"/>
        </w:trPr>
        <w:tc>
          <w:tcPr>
            <w:tcW w:w="720" w:type="dxa"/>
            <w:vMerge w:val="restart"/>
            <w:textDirection w:val="tbRlV"/>
            <w:vAlign w:val="center"/>
          </w:tcPr>
          <w:p w:rsidR="008025D1" w:rsidRDefault="008025D1">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025D1" w:rsidRDefault="008025D1" w:rsidP="00292867">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1B75BD" w:rsidRPr="001B75BD" w:rsidRDefault="001B75BD" w:rsidP="001B75BD">
            <w:pPr>
              <w:rPr>
                <w:rFonts w:ascii="宋体"/>
                <w:color w:val="000000"/>
                <w:sz w:val="20"/>
                <w:szCs w:val="20"/>
              </w:rPr>
            </w:pPr>
            <w:r w:rsidRPr="001B75BD">
              <w:rPr>
                <w:rFonts w:ascii="宋体" w:hint="eastAsia"/>
                <w:color w:val="000000"/>
                <w:sz w:val="20"/>
                <w:szCs w:val="20"/>
              </w:rPr>
              <w:t>公司级目标完成情况</w:t>
            </w:r>
          </w:p>
          <w:p w:rsidR="001B75BD" w:rsidRPr="001B75BD" w:rsidRDefault="001B75BD" w:rsidP="001B75BD">
            <w:pPr>
              <w:rPr>
                <w:rFonts w:ascii="宋体"/>
                <w:color w:val="000000"/>
                <w:sz w:val="20"/>
                <w:szCs w:val="20"/>
              </w:rPr>
            </w:pPr>
            <w:r>
              <w:rPr>
                <w:rFonts w:ascii="宋体" w:hint="eastAsia"/>
                <w:color w:val="000000"/>
                <w:sz w:val="20"/>
                <w:szCs w:val="20"/>
              </w:rPr>
              <w:t>1）</w:t>
            </w:r>
            <w:r w:rsidRPr="001B75BD">
              <w:rPr>
                <w:rFonts w:ascii="宋体" w:hint="eastAsia"/>
                <w:color w:val="000000"/>
                <w:sz w:val="20"/>
                <w:szCs w:val="20"/>
              </w:rPr>
              <w:t>检测结果合格率≧98%；经查对检测结果状况进行了统计分析，检测结果合格率达到了100%，真实有效。实现了目标</w:t>
            </w:r>
            <w:r>
              <w:rPr>
                <w:rFonts w:ascii="宋体" w:hint="eastAsia"/>
                <w:color w:val="000000"/>
                <w:sz w:val="20"/>
                <w:szCs w:val="20"/>
              </w:rPr>
              <w:t>；</w:t>
            </w:r>
          </w:p>
          <w:p w:rsidR="001B75BD" w:rsidRPr="001B75BD" w:rsidRDefault="001B75BD" w:rsidP="001B75BD">
            <w:pPr>
              <w:rPr>
                <w:rFonts w:ascii="宋体"/>
                <w:color w:val="000000"/>
                <w:sz w:val="20"/>
                <w:szCs w:val="20"/>
              </w:rPr>
            </w:pPr>
            <w:r>
              <w:rPr>
                <w:rFonts w:ascii="宋体" w:hint="eastAsia"/>
                <w:color w:val="000000"/>
                <w:sz w:val="20"/>
                <w:szCs w:val="20"/>
              </w:rPr>
              <w:t>2）</w:t>
            </w:r>
            <w:r w:rsidRPr="001B75BD">
              <w:rPr>
                <w:rFonts w:ascii="宋体" w:hint="eastAsia"/>
                <w:color w:val="000000"/>
                <w:sz w:val="20"/>
                <w:szCs w:val="20"/>
              </w:rPr>
              <w:t>顾客满意度≧90%</w:t>
            </w:r>
            <w:r>
              <w:rPr>
                <w:rFonts w:ascii="宋体" w:hint="eastAsia"/>
                <w:color w:val="000000"/>
                <w:sz w:val="20"/>
                <w:szCs w:val="20"/>
              </w:rPr>
              <w:t>；</w:t>
            </w:r>
            <w:r w:rsidRPr="001B75BD">
              <w:rPr>
                <w:rFonts w:ascii="宋体" w:hint="eastAsia"/>
                <w:color w:val="000000"/>
                <w:sz w:val="20"/>
                <w:szCs w:val="20"/>
              </w:rPr>
              <w:t>经统计及顾客满意度为99%，真实有效</w:t>
            </w:r>
            <w:r>
              <w:rPr>
                <w:rFonts w:ascii="宋体" w:hint="eastAsia"/>
                <w:color w:val="000000"/>
                <w:sz w:val="20"/>
                <w:szCs w:val="20"/>
              </w:rPr>
              <w:t>；</w:t>
            </w:r>
          </w:p>
          <w:p w:rsidR="001B75BD" w:rsidRPr="001B75BD" w:rsidRDefault="001B75BD" w:rsidP="001B75BD">
            <w:pPr>
              <w:rPr>
                <w:rFonts w:ascii="宋体"/>
                <w:color w:val="000000"/>
                <w:sz w:val="20"/>
                <w:szCs w:val="20"/>
              </w:rPr>
            </w:pPr>
            <w:r w:rsidRPr="001B75BD">
              <w:rPr>
                <w:rFonts w:ascii="宋体" w:hint="eastAsia"/>
                <w:color w:val="000000"/>
                <w:sz w:val="20"/>
                <w:szCs w:val="20"/>
              </w:rPr>
              <w:t>3、环境事故为0；</w:t>
            </w:r>
          </w:p>
          <w:p w:rsidR="001B75BD" w:rsidRPr="001B75BD" w:rsidRDefault="001B75BD" w:rsidP="001B75BD">
            <w:pPr>
              <w:rPr>
                <w:rFonts w:ascii="宋体"/>
                <w:color w:val="000000"/>
                <w:sz w:val="20"/>
                <w:szCs w:val="20"/>
              </w:rPr>
            </w:pPr>
            <w:r w:rsidRPr="001B75BD">
              <w:rPr>
                <w:rFonts w:ascii="宋体" w:hint="eastAsia"/>
                <w:color w:val="000000"/>
                <w:sz w:val="20"/>
                <w:szCs w:val="20"/>
              </w:rPr>
              <w:t>4)火灾事故为0</w:t>
            </w:r>
          </w:p>
          <w:p w:rsidR="008025D1" w:rsidRDefault="001B75BD" w:rsidP="001B75BD">
            <w:pPr>
              <w:rPr>
                <w:b/>
                <w:color w:val="000000" w:themeColor="text1"/>
                <w:sz w:val="20"/>
                <w:szCs w:val="20"/>
              </w:rPr>
            </w:pPr>
            <w:r w:rsidRPr="001B75BD">
              <w:rPr>
                <w:rFonts w:ascii="宋体" w:hint="eastAsia"/>
                <w:color w:val="000000"/>
                <w:sz w:val="20"/>
                <w:szCs w:val="20"/>
              </w:rPr>
              <w:t>5)职业病发生率为0</w:t>
            </w:r>
          </w:p>
        </w:tc>
      </w:tr>
      <w:tr w:rsidR="0002125E" w:rsidTr="001B75BD">
        <w:trPr>
          <w:cantSplit/>
          <w:trHeight w:val="885"/>
          <w:jc w:val="center"/>
        </w:trPr>
        <w:tc>
          <w:tcPr>
            <w:tcW w:w="720" w:type="dxa"/>
            <w:vMerge/>
            <w:textDirection w:val="tbRlV"/>
            <w:vAlign w:val="center"/>
          </w:tcPr>
          <w:p w:rsidR="008025D1" w:rsidRDefault="008025D1">
            <w:pPr>
              <w:spacing w:line="240" w:lineRule="exact"/>
              <w:ind w:left="113" w:right="113"/>
              <w:jc w:val="center"/>
              <w:rPr>
                <w:b/>
                <w:color w:val="000000" w:themeColor="text1"/>
                <w:szCs w:val="21"/>
              </w:rPr>
            </w:pPr>
          </w:p>
        </w:tc>
        <w:tc>
          <w:tcPr>
            <w:tcW w:w="9198" w:type="dxa"/>
          </w:tcPr>
          <w:p w:rsidR="008025D1" w:rsidRDefault="008025D1" w:rsidP="00292867">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1B75BD" w:rsidRDefault="001B75BD" w:rsidP="001B75BD">
            <w:pPr>
              <w:snapToGrid w:val="0"/>
              <w:spacing w:line="320" w:lineRule="exact"/>
              <w:rPr>
                <w:b/>
                <w:color w:val="000000" w:themeColor="text1"/>
                <w:sz w:val="20"/>
                <w:szCs w:val="20"/>
              </w:rPr>
            </w:pPr>
            <w:r w:rsidRPr="001B75BD">
              <w:rPr>
                <w:rFonts w:hint="eastAsia"/>
                <w:color w:val="000000"/>
                <w:szCs w:val="22"/>
              </w:rPr>
              <w:t>顾客满意度≧</w:t>
            </w:r>
            <w:r w:rsidRPr="001B75BD">
              <w:rPr>
                <w:rFonts w:hint="eastAsia"/>
                <w:color w:val="000000"/>
                <w:szCs w:val="22"/>
              </w:rPr>
              <w:t>90%</w:t>
            </w:r>
            <w:r w:rsidRPr="001B75BD">
              <w:rPr>
                <w:rFonts w:hint="eastAsia"/>
                <w:color w:val="000000"/>
                <w:szCs w:val="22"/>
              </w:rPr>
              <w:t>；共发布</w:t>
            </w:r>
            <w:r w:rsidRPr="001B75BD">
              <w:rPr>
                <w:rFonts w:hint="eastAsia"/>
                <w:color w:val="000000"/>
                <w:szCs w:val="22"/>
              </w:rPr>
              <w:t>4</w:t>
            </w:r>
            <w:r w:rsidRPr="001B75BD">
              <w:rPr>
                <w:rFonts w:hint="eastAsia"/>
                <w:color w:val="000000"/>
                <w:szCs w:val="22"/>
              </w:rPr>
              <w:t>份顾客满意度调查表，收回</w:t>
            </w:r>
            <w:r w:rsidRPr="001B75BD">
              <w:rPr>
                <w:rFonts w:hint="eastAsia"/>
                <w:color w:val="000000"/>
                <w:szCs w:val="22"/>
              </w:rPr>
              <w:t>4</w:t>
            </w:r>
            <w:r w:rsidRPr="001B75BD">
              <w:rPr>
                <w:rFonts w:hint="eastAsia"/>
                <w:color w:val="000000"/>
                <w:szCs w:val="22"/>
              </w:rPr>
              <w:t>份，经统计及顾客满意度为</w:t>
            </w:r>
            <w:r w:rsidRPr="001B75BD">
              <w:rPr>
                <w:rFonts w:hint="eastAsia"/>
                <w:color w:val="000000"/>
                <w:szCs w:val="22"/>
              </w:rPr>
              <w:t>99%</w:t>
            </w:r>
            <w:r>
              <w:rPr>
                <w:rFonts w:hint="eastAsia"/>
                <w:color w:val="000000"/>
                <w:szCs w:val="22"/>
              </w:rPr>
              <w:t>。</w:t>
            </w:r>
          </w:p>
          <w:p w:rsidR="001B75BD" w:rsidRDefault="001B75BD" w:rsidP="001B75BD">
            <w:pPr>
              <w:spacing w:line="240" w:lineRule="exact"/>
              <w:rPr>
                <w:b/>
                <w:color w:val="000000" w:themeColor="text1"/>
                <w:sz w:val="20"/>
                <w:szCs w:val="20"/>
              </w:rPr>
            </w:pPr>
          </w:p>
        </w:tc>
      </w:tr>
      <w:tr w:rsidR="0002125E" w:rsidTr="001B75BD">
        <w:trPr>
          <w:cantSplit/>
          <w:trHeight w:val="1593"/>
          <w:jc w:val="center"/>
        </w:trPr>
        <w:tc>
          <w:tcPr>
            <w:tcW w:w="720" w:type="dxa"/>
            <w:vMerge/>
            <w:textDirection w:val="tbRlV"/>
            <w:vAlign w:val="center"/>
          </w:tcPr>
          <w:p w:rsidR="008025D1" w:rsidRDefault="008025D1" w:rsidP="00292867">
            <w:pPr>
              <w:spacing w:line="240" w:lineRule="exact"/>
              <w:ind w:left="201" w:right="113" w:hangingChars="100" w:hanging="201"/>
              <w:jc w:val="center"/>
              <w:rPr>
                <w:b/>
                <w:color w:val="000000" w:themeColor="text1"/>
                <w:sz w:val="20"/>
              </w:rPr>
            </w:pPr>
          </w:p>
        </w:tc>
        <w:tc>
          <w:tcPr>
            <w:tcW w:w="9198" w:type="dxa"/>
          </w:tcPr>
          <w:p w:rsidR="008025D1" w:rsidRDefault="008025D1">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1B75BD" w:rsidRPr="001B75BD" w:rsidRDefault="001B75BD" w:rsidP="00597E32">
            <w:pPr>
              <w:rPr>
                <w:rFonts w:ascii="宋体"/>
                <w:color w:val="000000"/>
                <w:sz w:val="20"/>
                <w:szCs w:val="20"/>
              </w:rPr>
            </w:pPr>
            <w:r w:rsidRPr="001B75BD">
              <w:rPr>
                <w:rFonts w:ascii="宋体" w:hint="eastAsia"/>
                <w:color w:val="000000"/>
                <w:sz w:val="20"/>
                <w:szCs w:val="20"/>
              </w:rPr>
              <w:t>企业编制了《内部审核控制程序》，并于</w:t>
            </w:r>
            <w:r w:rsidR="00597E32" w:rsidRPr="00597E32">
              <w:rPr>
                <w:rFonts w:ascii="宋体" w:hint="eastAsia"/>
                <w:color w:val="000000"/>
                <w:sz w:val="20"/>
                <w:szCs w:val="20"/>
              </w:rPr>
              <w:t>2020年6月1日—2日</w:t>
            </w:r>
            <w:r w:rsidRPr="001B75BD">
              <w:rPr>
                <w:rFonts w:ascii="宋体" w:hint="eastAsia"/>
                <w:color w:val="000000"/>
                <w:sz w:val="20"/>
                <w:szCs w:val="20"/>
              </w:rPr>
              <w:t>公司组织了质量、环境、职业健康安全管理体系的内审，编制了内审计划、召开了首末次会议。</w:t>
            </w:r>
          </w:p>
          <w:p w:rsidR="008025D1" w:rsidRPr="001B75BD" w:rsidRDefault="001B75BD" w:rsidP="001B75BD">
            <w:pPr>
              <w:rPr>
                <w:b/>
                <w:color w:val="000000" w:themeColor="text1"/>
                <w:spacing w:val="-8"/>
                <w:sz w:val="20"/>
                <w:szCs w:val="20"/>
              </w:rPr>
            </w:pPr>
            <w:r w:rsidRPr="001B75BD">
              <w:rPr>
                <w:rFonts w:ascii="宋体" w:hint="eastAsia"/>
                <w:color w:val="000000"/>
                <w:sz w:val="20"/>
                <w:szCs w:val="20"/>
              </w:rPr>
              <w:t>企业内审结论：</w:t>
            </w:r>
            <w:r w:rsidRPr="001B75BD">
              <w:rPr>
                <w:rFonts w:ascii="宋体"/>
                <w:color w:val="000000"/>
                <w:sz w:val="20"/>
                <w:szCs w:val="20"/>
              </w:rPr>
              <w:t>公司管理体系基本能按策划和GB/T19001-2016、GB/T24001-2016、ISO45001:2018标准的要求有效运行。</w:t>
            </w:r>
          </w:p>
        </w:tc>
      </w:tr>
      <w:tr w:rsidR="0002125E">
        <w:trPr>
          <w:cantSplit/>
          <w:trHeight w:val="1826"/>
          <w:jc w:val="center"/>
        </w:trPr>
        <w:tc>
          <w:tcPr>
            <w:tcW w:w="720" w:type="dxa"/>
            <w:vMerge/>
            <w:textDirection w:val="tbRlV"/>
            <w:vAlign w:val="center"/>
          </w:tcPr>
          <w:p w:rsidR="008025D1" w:rsidRDefault="008025D1" w:rsidP="00292867">
            <w:pPr>
              <w:spacing w:line="240" w:lineRule="exact"/>
              <w:ind w:left="201" w:right="113" w:hangingChars="100" w:hanging="201"/>
              <w:jc w:val="center"/>
              <w:rPr>
                <w:b/>
                <w:color w:val="000000" w:themeColor="text1"/>
                <w:sz w:val="20"/>
              </w:rPr>
            </w:pPr>
          </w:p>
        </w:tc>
        <w:tc>
          <w:tcPr>
            <w:tcW w:w="9198" w:type="dxa"/>
          </w:tcPr>
          <w:p w:rsidR="008025D1" w:rsidRDefault="008025D1">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597E32" w:rsidRPr="00597E32" w:rsidRDefault="00597E32" w:rsidP="00597E32">
            <w:pPr>
              <w:rPr>
                <w:rFonts w:ascii="宋体"/>
                <w:color w:val="000000"/>
                <w:sz w:val="20"/>
                <w:szCs w:val="20"/>
              </w:rPr>
            </w:pPr>
            <w:r w:rsidRPr="00597E32">
              <w:rPr>
                <w:rFonts w:ascii="宋体" w:hint="eastAsia"/>
                <w:color w:val="000000"/>
                <w:sz w:val="20"/>
                <w:szCs w:val="20"/>
              </w:rPr>
              <w:t>公司编制了《管理评审控制程序》，由总经理按计划对管理体系进行评审，确保体系持续的适宜性、充分性和有效性，并与公司的战略方向一致。管理评审每年至少进行一次，每次间隔不超过12个月。管理评审采取会议形式，由总经理主持，与管理体系有关的负责人参加，其他人员由总经理根据实际情况确定。</w:t>
            </w:r>
          </w:p>
          <w:p w:rsidR="00597E32" w:rsidRPr="00597E32" w:rsidRDefault="00597E32" w:rsidP="00597E32">
            <w:pPr>
              <w:rPr>
                <w:rFonts w:ascii="宋体"/>
                <w:color w:val="000000"/>
                <w:sz w:val="20"/>
                <w:szCs w:val="20"/>
              </w:rPr>
            </w:pPr>
            <w:r w:rsidRPr="00597E32">
              <w:rPr>
                <w:rFonts w:ascii="宋体" w:hint="eastAsia"/>
                <w:color w:val="000000"/>
                <w:sz w:val="20"/>
                <w:szCs w:val="20"/>
              </w:rPr>
              <w:t>2020.6.20上午9:00-11:00企业组织召开了质量环境和职业健康安全管理体系的管理评审会议，有评审计划、评审的实施和管理评审报告。</w:t>
            </w:r>
          </w:p>
          <w:p w:rsidR="008025D1" w:rsidRPr="00597E32" w:rsidRDefault="00597E32" w:rsidP="00597E32">
            <w:r w:rsidRPr="00597E32">
              <w:rPr>
                <w:rFonts w:ascii="宋体" w:hint="eastAsia"/>
                <w:color w:val="000000"/>
                <w:sz w:val="20"/>
                <w:szCs w:val="20"/>
              </w:rPr>
              <w:t>管理评审结论：公司的质量及环境、职业健康安全方针和目标与公司目前的情况是适宜的、充分的</w:t>
            </w:r>
            <w:r w:rsidRPr="00EF75D8">
              <w:rPr>
                <w:rFonts w:ascii="宋体" w:hAnsi="宋体" w:hint="eastAsia"/>
                <w:bCs/>
                <w:szCs w:val="21"/>
              </w:rPr>
              <w:t>。</w:t>
            </w:r>
          </w:p>
        </w:tc>
      </w:tr>
      <w:tr w:rsidR="0002125E" w:rsidTr="00597E32">
        <w:trPr>
          <w:cantSplit/>
          <w:trHeight w:val="814"/>
          <w:jc w:val="center"/>
        </w:trPr>
        <w:tc>
          <w:tcPr>
            <w:tcW w:w="720" w:type="dxa"/>
            <w:vMerge/>
            <w:vAlign w:val="center"/>
          </w:tcPr>
          <w:p w:rsidR="008025D1" w:rsidRDefault="008025D1">
            <w:pPr>
              <w:spacing w:line="240" w:lineRule="exact"/>
              <w:jc w:val="center"/>
              <w:rPr>
                <w:b/>
                <w:color w:val="000000" w:themeColor="text1"/>
                <w:sz w:val="20"/>
              </w:rPr>
            </w:pPr>
          </w:p>
        </w:tc>
        <w:tc>
          <w:tcPr>
            <w:tcW w:w="9198" w:type="dxa"/>
          </w:tcPr>
          <w:p w:rsidR="008025D1" w:rsidRDefault="008025D1">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597E32" w:rsidRDefault="00597E32">
            <w:pPr>
              <w:spacing w:line="240" w:lineRule="exact"/>
              <w:rPr>
                <w:b/>
                <w:color w:val="000000" w:themeColor="text1"/>
                <w:sz w:val="20"/>
                <w:szCs w:val="20"/>
              </w:rPr>
            </w:pPr>
            <w:r>
              <w:rPr>
                <w:b/>
                <w:color w:val="000000" w:themeColor="text1"/>
                <w:sz w:val="20"/>
                <w:szCs w:val="20"/>
              </w:rPr>
              <w:t>无</w:t>
            </w:r>
          </w:p>
        </w:tc>
      </w:tr>
      <w:tr w:rsidR="0002125E" w:rsidTr="00597E32">
        <w:trPr>
          <w:cantSplit/>
          <w:trHeight w:val="699"/>
          <w:jc w:val="center"/>
        </w:trPr>
        <w:tc>
          <w:tcPr>
            <w:tcW w:w="720" w:type="dxa"/>
            <w:vMerge/>
            <w:vAlign w:val="center"/>
          </w:tcPr>
          <w:p w:rsidR="008025D1" w:rsidRDefault="008025D1">
            <w:pPr>
              <w:spacing w:line="240" w:lineRule="exact"/>
              <w:jc w:val="center"/>
              <w:rPr>
                <w:b/>
                <w:color w:val="000000" w:themeColor="text1"/>
                <w:sz w:val="20"/>
              </w:rPr>
            </w:pPr>
          </w:p>
        </w:tc>
        <w:tc>
          <w:tcPr>
            <w:tcW w:w="9198" w:type="dxa"/>
          </w:tcPr>
          <w:p w:rsidR="008025D1" w:rsidRDefault="008025D1">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025D1" w:rsidRDefault="00597E32">
            <w:pPr>
              <w:spacing w:line="240" w:lineRule="exact"/>
              <w:rPr>
                <w:b/>
                <w:color w:val="000000" w:themeColor="text1"/>
                <w:sz w:val="20"/>
                <w:szCs w:val="20"/>
              </w:rPr>
            </w:pPr>
            <w:r>
              <w:rPr>
                <w:b/>
                <w:color w:val="000000" w:themeColor="text1"/>
                <w:sz w:val="20"/>
                <w:szCs w:val="20"/>
              </w:rPr>
              <w:t>无</w:t>
            </w:r>
          </w:p>
        </w:tc>
      </w:tr>
      <w:tr w:rsidR="0002125E" w:rsidTr="00597E32">
        <w:trPr>
          <w:cantSplit/>
          <w:trHeight w:val="694"/>
          <w:jc w:val="center"/>
        </w:trPr>
        <w:tc>
          <w:tcPr>
            <w:tcW w:w="720" w:type="dxa"/>
            <w:vMerge/>
            <w:vAlign w:val="center"/>
          </w:tcPr>
          <w:p w:rsidR="008025D1" w:rsidRDefault="008025D1">
            <w:pPr>
              <w:spacing w:line="240" w:lineRule="exact"/>
              <w:jc w:val="center"/>
              <w:rPr>
                <w:b/>
                <w:color w:val="000000" w:themeColor="text1"/>
                <w:sz w:val="20"/>
              </w:rPr>
            </w:pPr>
          </w:p>
        </w:tc>
        <w:tc>
          <w:tcPr>
            <w:tcW w:w="9198" w:type="dxa"/>
          </w:tcPr>
          <w:p w:rsidR="008025D1" w:rsidRDefault="008025D1">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025D1" w:rsidRDefault="00597E32">
            <w:pPr>
              <w:spacing w:line="300" w:lineRule="exact"/>
              <w:rPr>
                <w:b/>
                <w:color w:val="000000" w:themeColor="text1"/>
                <w:sz w:val="20"/>
                <w:szCs w:val="20"/>
              </w:rPr>
            </w:pPr>
            <w:r>
              <w:rPr>
                <w:b/>
                <w:color w:val="000000" w:themeColor="text1"/>
                <w:sz w:val="20"/>
                <w:szCs w:val="20"/>
              </w:rPr>
              <w:t>无</w:t>
            </w:r>
          </w:p>
          <w:p w:rsidR="008025D1" w:rsidRDefault="008025D1">
            <w:pPr>
              <w:spacing w:line="240" w:lineRule="exact"/>
              <w:rPr>
                <w:b/>
                <w:color w:val="000000" w:themeColor="text1"/>
                <w:sz w:val="20"/>
                <w:szCs w:val="20"/>
              </w:rPr>
            </w:pPr>
          </w:p>
        </w:tc>
      </w:tr>
      <w:tr w:rsidR="0002125E" w:rsidTr="00597E32">
        <w:trPr>
          <w:cantSplit/>
          <w:trHeight w:val="692"/>
          <w:jc w:val="center"/>
        </w:trPr>
        <w:tc>
          <w:tcPr>
            <w:tcW w:w="720" w:type="dxa"/>
            <w:vMerge/>
            <w:vAlign w:val="center"/>
          </w:tcPr>
          <w:p w:rsidR="008025D1" w:rsidRDefault="008025D1">
            <w:pPr>
              <w:spacing w:line="240" w:lineRule="exact"/>
              <w:jc w:val="center"/>
              <w:rPr>
                <w:b/>
                <w:color w:val="000000" w:themeColor="text1"/>
                <w:sz w:val="20"/>
              </w:rPr>
            </w:pPr>
          </w:p>
        </w:tc>
        <w:tc>
          <w:tcPr>
            <w:tcW w:w="9198" w:type="dxa"/>
          </w:tcPr>
          <w:p w:rsidR="008025D1" w:rsidRDefault="008025D1">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025D1" w:rsidRDefault="00597E32">
            <w:pPr>
              <w:spacing w:line="240" w:lineRule="exact"/>
              <w:rPr>
                <w:b/>
                <w:color w:val="000000" w:themeColor="text1"/>
                <w:sz w:val="20"/>
                <w:szCs w:val="20"/>
              </w:rPr>
            </w:pPr>
            <w:r>
              <w:rPr>
                <w:b/>
                <w:color w:val="000000" w:themeColor="text1"/>
                <w:sz w:val="20"/>
                <w:szCs w:val="20"/>
              </w:rPr>
              <w:t>无</w:t>
            </w:r>
          </w:p>
        </w:tc>
      </w:tr>
      <w:tr w:rsidR="0002125E">
        <w:trPr>
          <w:cantSplit/>
          <w:trHeight w:val="850"/>
          <w:jc w:val="center"/>
        </w:trPr>
        <w:tc>
          <w:tcPr>
            <w:tcW w:w="720" w:type="dxa"/>
            <w:vMerge/>
            <w:tcBorders>
              <w:bottom w:val="single" w:sz="4" w:space="0" w:color="auto"/>
            </w:tcBorders>
            <w:vAlign w:val="center"/>
          </w:tcPr>
          <w:p w:rsidR="008025D1" w:rsidRDefault="008025D1">
            <w:pPr>
              <w:spacing w:line="240" w:lineRule="exact"/>
              <w:jc w:val="center"/>
              <w:rPr>
                <w:b/>
                <w:color w:val="000000" w:themeColor="text1"/>
                <w:sz w:val="20"/>
              </w:rPr>
            </w:pPr>
          </w:p>
        </w:tc>
        <w:tc>
          <w:tcPr>
            <w:tcW w:w="9198" w:type="dxa"/>
            <w:tcBorders>
              <w:bottom w:val="single" w:sz="4" w:space="0" w:color="auto"/>
            </w:tcBorders>
          </w:tcPr>
          <w:p w:rsidR="008025D1" w:rsidRDefault="008025D1">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597E32" w:rsidRDefault="00597E32">
            <w:pPr>
              <w:widowControl/>
              <w:spacing w:line="240" w:lineRule="exact"/>
              <w:rPr>
                <w:b/>
                <w:color w:val="000000" w:themeColor="text1"/>
                <w:sz w:val="20"/>
                <w:szCs w:val="20"/>
              </w:rPr>
            </w:pPr>
            <w:r w:rsidRPr="00F57A6B">
              <w:rPr>
                <w:rFonts w:ascii="宋体" w:hint="eastAsia"/>
                <w:color w:val="000000"/>
                <w:sz w:val="20"/>
                <w:szCs w:val="20"/>
              </w:rPr>
              <w:t>河北省认证认可协会出具的“测量审核合格证书”。</w:t>
            </w:r>
          </w:p>
        </w:tc>
      </w:tr>
      <w:tr w:rsidR="0002125E" w:rsidTr="00597E32">
        <w:trPr>
          <w:cantSplit/>
          <w:trHeight w:val="1111"/>
          <w:jc w:val="center"/>
        </w:trPr>
        <w:tc>
          <w:tcPr>
            <w:tcW w:w="720" w:type="dxa"/>
            <w:vMerge w:val="restart"/>
            <w:vAlign w:val="center"/>
          </w:tcPr>
          <w:p w:rsidR="008025D1" w:rsidRDefault="008025D1">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025D1" w:rsidRDefault="008025D1">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597E32" w:rsidRPr="00597E32" w:rsidRDefault="00597E32" w:rsidP="00597E32">
            <w:pPr>
              <w:spacing w:line="240" w:lineRule="exact"/>
              <w:rPr>
                <w:rFonts w:ascii="宋体"/>
                <w:color w:val="000000"/>
                <w:sz w:val="20"/>
                <w:szCs w:val="20"/>
              </w:rPr>
            </w:pPr>
            <w:r w:rsidRPr="00597E32">
              <w:rPr>
                <w:rFonts w:ascii="宋体"/>
                <w:color w:val="000000"/>
                <w:sz w:val="20"/>
                <w:szCs w:val="20"/>
              </w:rPr>
              <w:t>内审问题已整改并验证符合要求</w:t>
            </w:r>
            <w:r w:rsidRPr="00597E32">
              <w:rPr>
                <w:rFonts w:ascii="宋体" w:hint="eastAsia"/>
                <w:color w:val="000000"/>
                <w:sz w:val="20"/>
                <w:szCs w:val="20"/>
              </w:rPr>
              <w:t>；</w:t>
            </w:r>
          </w:p>
          <w:p w:rsidR="00597E32" w:rsidRPr="00597E32" w:rsidRDefault="00597E32" w:rsidP="00597E32">
            <w:pPr>
              <w:spacing w:line="240" w:lineRule="exact"/>
              <w:rPr>
                <w:rFonts w:ascii="宋体"/>
                <w:color w:val="000000"/>
                <w:sz w:val="20"/>
                <w:szCs w:val="20"/>
              </w:rPr>
            </w:pPr>
            <w:r w:rsidRPr="00597E32">
              <w:rPr>
                <w:rFonts w:ascii="宋体" w:hint="eastAsia"/>
                <w:color w:val="000000"/>
                <w:sz w:val="20"/>
                <w:szCs w:val="20"/>
              </w:rPr>
              <w:t>文审问题已整验证符合要求；</w:t>
            </w:r>
          </w:p>
          <w:p w:rsidR="008025D1" w:rsidRDefault="00597E32" w:rsidP="00597E32">
            <w:pPr>
              <w:spacing w:line="240" w:lineRule="exact"/>
              <w:rPr>
                <w:b/>
                <w:color w:val="000000" w:themeColor="text1"/>
                <w:sz w:val="20"/>
                <w:szCs w:val="20"/>
              </w:rPr>
            </w:pPr>
            <w:r w:rsidRPr="00597E32">
              <w:rPr>
                <w:rFonts w:ascii="宋体" w:hint="eastAsia"/>
                <w:color w:val="000000"/>
                <w:sz w:val="20"/>
                <w:szCs w:val="20"/>
              </w:rPr>
              <w:t>一阶段问题及整改并验证符合要求。</w:t>
            </w:r>
          </w:p>
        </w:tc>
      </w:tr>
      <w:tr w:rsidR="0002125E" w:rsidTr="00597E32">
        <w:trPr>
          <w:cantSplit/>
          <w:trHeight w:val="716"/>
          <w:jc w:val="center"/>
        </w:trPr>
        <w:tc>
          <w:tcPr>
            <w:tcW w:w="720" w:type="dxa"/>
            <w:vMerge/>
            <w:vAlign w:val="center"/>
          </w:tcPr>
          <w:p w:rsidR="008025D1" w:rsidRDefault="008025D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025D1" w:rsidRDefault="008025D1">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025D1" w:rsidRPr="00597E32" w:rsidRDefault="00597E32">
            <w:pPr>
              <w:spacing w:line="240" w:lineRule="exact"/>
              <w:rPr>
                <w:rFonts w:ascii="宋体"/>
                <w:color w:val="000000"/>
                <w:sz w:val="20"/>
                <w:szCs w:val="20"/>
              </w:rPr>
            </w:pPr>
            <w:r w:rsidRPr="00597E32">
              <w:rPr>
                <w:rFonts w:ascii="宋体"/>
                <w:color w:val="000000"/>
                <w:sz w:val="20"/>
                <w:szCs w:val="20"/>
              </w:rPr>
              <w:t>无重大事故和客户投诉</w:t>
            </w:r>
            <w:r>
              <w:rPr>
                <w:rFonts w:ascii="宋体"/>
                <w:color w:val="000000"/>
                <w:sz w:val="20"/>
                <w:szCs w:val="20"/>
              </w:rPr>
              <w:t>。</w:t>
            </w:r>
          </w:p>
        </w:tc>
      </w:tr>
      <w:tr w:rsidR="0002125E" w:rsidTr="00597E32">
        <w:trPr>
          <w:cantSplit/>
          <w:trHeight w:val="840"/>
          <w:jc w:val="center"/>
        </w:trPr>
        <w:tc>
          <w:tcPr>
            <w:tcW w:w="720" w:type="dxa"/>
            <w:vMerge/>
            <w:vAlign w:val="center"/>
          </w:tcPr>
          <w:p w:rsidR="008025D1" w:rsidRDefault="008025D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025D1" w:rsidRDefault="008025D1">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025D1" w:rsidRDefault="00597E32">
            <w:pPr>
              <w:spacing w:line="240" w:lineRule="exact"/>
              <w:rPr>
                <w:b/>
                <w:color w:val="000000" w:themeColor="text1"/>
                <w:spacing w:val="-20"/>
                <w:sz w:val="20"/>
                <w:szCs w:val="20"/>
              </w:rPr>
            </w:pPr>
            <w:r w:rsidRPr="00597E32">
              <w:rPr>
                <w:rFonts w:ascii="宋体" w:hint="eastAsia"/>
                <w:color w:val="000000"/>
                <w:sz w:val="20"/>
                <w:szCs w:val="20"/>
              </w:rPr>
              <w:t>一阶段问题及整改并验证符合要求。</w:t>
            </w:r>
          </w:p>
        </w:tc>
      </w:tr>
      <w:tr w:rsidR="0002125E" w:rsidTr="00597E32">
        <w:trPr>
          <w:cantSplit/>
          <w:trHeight w:val="838"/>
          <w:jc w:val="center"/>
        </w:trPr>
        <w:tc>
          <w:tcPr>
            <w:tcW w:w="720" w:type="dxa"/>
            <w:vMerge/>
            <w:vAlign w:val="center"/>
          </w:tcPr>
          <w:p w:rsidR="008025D1" w:rsidRDefault="008025D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025D1" w:rsidRDefault="008025D1">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597E32" w:rsidRDefault="00597E32">
            <w:pPr>
              <w:spacing w:line="240" w:lineRule="exact"/>
              <w:rPr>
                <w:b/>
                <w:color w:val="000000" w:themeColor="text1"/>
                <w:sz w:val="20"/>
                <w:szCs w:val="20"/>
              </w:rPr>
            </w:pPr>
            <w:r w:rsidRPr="00597E32">
              <w:rPr>
                <w:rFonts w:ascii="宋体" w:hint="eastAsia"/>
                <w:color w:val="000000"/>
                <w:sz w:val="20"/>
                <w:szCs w:val="20"/>
              </w:rPr>
              <w:t>暂无</w:t>
            </w:r>
          </w:p>
        </w:tc>
      </w:tr>
      <w:tr w:rsidR="0002125E">
        <w:trPr>
          <w:cantSplit/>
          <w:trHeight w:val="980"/>
          <w:jc w:val="center"/>
        </w:trPr>
        <w:tc>
          <w:tcPr>
            <w:tcW w:w="720" w:type="dxa"/>
            <w:vMerge/>
            <w:vAlign w:val="center"/>
          </w:tcPr>
          <w:p w:rsidR="008025D1" w:rsidRDefault="008025D1">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025D1" w:rsidRDefault="008025D1">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597E32" w:rsidRDefault="00597E32">
            <w:pPr>
              <w:spacing w:line="240" w:lineRule="exact"/>
              <w:rPr>
                <w:b/>
                <w:color w:val="000000" w:themeColor="text1"/>
                <w:szCs w:val="21"/>
              </w:rPr>
            </w:pPr>
            <w:r w:rsidRPr="00597E32">
              <w:rPr>
                <w:rFonts w:ascii="宋体" w:hint="eastAsia"/>
                <w:color w:val="000000"/>
                <w:sz w:val="20"/>
                <w:szCs w:val="20"/>
              </w:rPr>
              <w:t>不涉及。</w:t>
            </w:r>
          </w:p>
        </w:tc>
      </w:tr>
    </w:tbl>
    <w:p w:rsidR="008025D1" w:rsidRDefault="008025D1">
      <w:pPr>
        <w:spacing w:line="300" w:lineRule="exact"/>
        <w:rPr>
          <w:b/>
          <w:color w:val="000000" w:themeColor="text1"/>
          <w:sz w:val="26"/>
          <w:szCs w:val="26"/>
        </w:rPr>
      </w:pPr>
    </w:p>
    <w:p w:rsidR="008025D1" w:rsidRDefault="008025D1" w:rsidP="0029286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025D1" w:rsidRDefault="008025D1">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00373621">
        <w:rPr>
          <w:rFonts w:hint="eastAsia"/>
          <w:b/>
          <w:color w:val="000000" w:themeColor="text1"/>
        </w:rPr>
        <w:t>1</w:t>
      </w:r>
      <w:r>
        <w:rPr>
          <w:rFonts w:hint="eastAsia"/>
          <w:b/>
          <w:color w:val="000000" w:themeColor="text1"/>
        </w:rPr>
        <w:t>项；其中</w:t>
      </w:r>
      <w:r w:rsidR="00153078">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597E32">
        <w:rPr>
          <w:rFonts w:hint="eastAsia"/>
          <w:b/>
          <w:color w:val="000000" w:themeColor="text1"/>
        </w:rPr>
        <w:t>0</w:t>
      </w:r>
      <w:r>
        <w:rPr>
          <w:rFonts w:hint="eastAsia"/>
          <w:b/>
          <w:color w:val="000000" w:themeColor="text1"/>
        </w:rPr>
        <w:t>项，一般不符合</w:t>
      </w:r>
      <w:r w:rsidR="00373621">
        <w:rPr>
          <w:rFonts w:hint="eastAsia"/>
          <w:b/>
          <w:color w:val="000000" w:themeColor="text1"/>
        </w:rPr>
        <w:t>1</w:t>
      </w:r>
      <w:r>
        <w:rPr>
          <w:rFonts w:hint="eastAsia"/>
          <w:b/>
          <w:color w:val="000000" w:themeColor="text1"/>
        </w:rPr>
        <w:t>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025D1" w:rsidRDefault="008025D1" w:rsidP="00292867">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597E32">
        <w:rPr>
          <w:rFonts w:ascii="宋体" w:hAnsi="宋体" w:hint="eastAsia"/>
          <w:b/>
          <w:color w:val="000000"/>
          <w:spacing w:val="-4"/>
          <w:sz w:val="20"/>
          <w:szCs w:val="20"/>
        </w:rPr>
        <w:t>☑</w:t>
      </w:r>
      <w:r>
        <w:rPr>
          <w:rFonts w:hint="eastAsia"/>
          <w:b/>
          <w:color w:val="000000" w:themeColor="text1"/>
        </w:rPr>
        <w:t>不大</w:t>
      </w:r>
    </w:p>
    <w:p w:rsidR="008025D1" w:rsidRDefault="008025D1" w:rsidP="0029286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025D1" w:rsidRDefault="008025D1" w:rsidP="0029286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r w:rsidR="00597E32">
        <w:rPr>
          <w:rFonts w:ascii="宋体" w:hAnsi="宋体" w:hint="eastAsia"/>
          <w:b/>
          <w:color w:val="000000" w:themeColor="text1"/>
          <w:szCs w:val="21"/>
        </w:rPr>
        <w:t>无</w:t>
      </w:r>
    </w:p>
    <w:tbl>
      <w:tblPr>
        <w:tblStyle w:val="a8"/>
        <w:tblW w:w="10065" w:type="dxa"/>
        <w:tblInd w:w="-885" w:type="dxa"/>
        <w:tblLayout w:type="fixed"/>
        <w:tblLook w:val="04A0"/>
      </w:tblPr>
      <w:tblGrid>
        <w:gridCol w:w="5246"/>
        <w:gridCol w:w="4819"/>
      </w:tblGrid>
      <w:tr w:rsidR="0002125E">
        <w:tc>
          <w:tcPr>
            <w:tcW w:w="5246" w:type="dxa"/>
          </w:tcPr>
          <w:p w:rsidR="008025D1" w:rsidRDefault="008025D1">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025D1" w:rsidRDefault="008025D1">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2125E">
        <w:tc>
          <w:tcPr>
            <w:tcW w:w="5246" w:type="dxa"/>
          </w:tcPr>
          <w:p w:rsidR="008025D1" w:rsidRDefault="008025D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025D1" w:rsidRDefault="008025D1">
            <w:pPr>
              <w:snapToGrid w:val="0"/>
              <w:spacing w:line="360" w:lineRule="auto"/>
              <w:rPr>
                <w:rFonts w:ascii="宋体" w:hAnsi="宋体"/>
                <w:b/>
                <w:color w:val="000000" w:themeColor="text1"/>
                <w:szCs w:val="21"/>
              </w:rPr>
            </w:pPr>
          </w:p>
        </w:tc>
      </w:tr>
      <w:tr w:rsidR="0002125E">
        <w:tc>
          <w:tcPr>
            <w:tcW w:w="5246" w:type="dxa"/>
          </w:tcPr>
          <w:p w:rsidR="008025D1" w:rsidRDefault="008025D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025D1" w:rsidRDefault="008025D1">
            <w:pPr>
              <w:snapToGrid w:val="0"/>
              <w:spacing w:line="360" w:lineRule="auto"/>
              <w:rPr>
                <w:rFonts w:ascii="宋体" w:hAnsi="宋体"/>
                <w:b/>
                <w:color w:val="000000" w:themeColor="text1"/>
                <w:szCs w:val="21"/>
              </w:rPr>
            </w:pPr>
          </w:p>
        </w:tc>
      </w:tr>
      <w:tr w:rsidR="0002125E">
        <w:tc>
          <w:tcPr>
            <w:tcW w:w="5246" w:type="dxa"/>
          </w:tcPr>
          <w:p w:rsidR="008025D1" w:rsidRDefault="008025D1">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025D1" w:rsidRDefault="008025D1">
            <w:pPr>
              <w:snapToGrid w:val="0"/>
              <w:spacing w:line="360" w:lineRule="auto"/>
              <w:rPr>
                <w:rFonts w:ascii="宋体" w:hAnsi="宋体"/>
                <w:b/>
                <w:color w:val="000000" w:themeColor="text1"/>
                <w:szCs w:val="21"/>
              </w:rPr>
            </w:pPr>
          </w:p>
        </w:tc>
      </w:tr>
    </w:tbl>
    <w:p w:rsidR="008025D1" w:rsidRDefault="008025D1" w:rsidP="00292867">
      <w:pPr>
        <w:snapToGrid w:val="0"/>
        <w:spacing w:line="360" w:lineRule="auto"/>
        <w:ind w:leftChars="-337" w:left="-191" w:hangingChars="271" w:hanging="517"/>
        <w:rPr>
          <w:b/>
          <w:color w:val="000000" w:themeColor="text1"/>
          <w:spacing w:val="-10"/>
          <w:szCs w:val="21"/>
        </w:rPr>
      </w:pPr>
    </w:p>
    <w:p w:rsidR="008025D1" w:rsidRDefault="008025D1">
      <w:pPr>
        <w:snapToGrid w:val="0"/>
        <w:spacing w:line="360" w:lineRule="auto"/>
        <w:rPr>
          <w:b/>
          <w:color w:val="000000" w:themeColor="text1"/>
          <w:spacing w:val="-10"/>
          <w:szCs w:val="21"/>
        </w:rPr>
      </w:pPr>
    </w:p>
    <w:p w:rsidR="008025D1" w:rsidRDefault="008025D1" w:rsidP="0029286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025D1" w:rsidRDefault="00597E32" w:rsidP="00597E32">
      <w:pPr>
        <w:snapToGrid w:val="0"/>
        <w:spacing w:line="360" w:lineRule="auto"/>
        <w:ind w:leftChars="-337" w:left="-186" w:hangingChars="271" w:hanging="522"/>
        <w:rPr>
          <w:rFonts w:ascii="宋体" w:hAnsi="宋体"/>
          <w:b/>
          <w:color w:val="000000" w:themeColor="text1"/>
          <w:szCs w:val="21"/>
        </w:rPr>
      </w:pPr>
      <w:r>
        <w:rPr>
          <w:rFonts w:ascii="宋体" w:hAnsi="宋体" w:hint="eastAsia"/>
          <w:b/>
          <w:color w:val="000000"/>
          <w:spacing w:val="-4"/>
          <w:sz w:val="20"/>
          <w:szCs w:val="20"/>
        </w:rPr>
        <w:t>☑</w:t>
      </w:r>
      <w:r w:rsidR="008025D1">
        <w:rPr>
          <w:rFonts w:ascii="宋体" w:hAnsi="宋体" w:hint="eastAsia"/>
          <w:b/>
          <w:color w:val="000000" w:themeColor="text1"/>
          <w:szCs w:val="21"/>
        </w:rPr>
        <w:t xml:space="preserve">达到审核目的 </w:t>
      </w:r>
    </w:p>
    <w:p w:rsidR="008025D1" w:rsidRDefault="008025D1" w:rsidP="0029286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025D1" w:rsidRDefault="008025D1" w:rsidP="0029286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02125E" w:rsidTr="00597E32">
        <w:trPr>
          <w:trHeight w:val="743"/>
        </w:trPr>
        <w:tc>
          <w:tcPr>
            <w:tcW w:w="10080" w:type="dxa"/>
          </w:tcPr>
          <w:p w:rsidR="008025D1" w:rsidRPr="00597E32" w:rsidRDefault="008025D1">
            <w:pPr>
              <w:spacing w:line="280" w:lineRule="exact"/>
              <w:rPr>
                <w:rFonts w:ascii="宋体" w:hAnsi="宋体"/>
                <w:b/>
                <w:color w:val="000000" w:themeColor="text1"/>
                <w:szCs w:val="21"/>
              </w:rPr>
            </w:pPr>
            <w:r>
              <w:rPr>
                <w:rFonts w:hint="eastAsia"/>
                <w:b/>
                <w:color w:val="000000" w:themeColor="text1"/>
                <w:spacing w:val="-10"/>
                <w:sz w:val="22"/>
                <w:szCs w:val="22"/>
              </w:rPr>
              <w:t xml:space="preserve">1. </w:t>
            </w:r>
            <w:r w:rsidR="00597E32" w:rsidRPr="00597E32">
              <w:rPr>
                <w:rFonts w:ascii="宋体" w:hAnsi="宋体" w:hint="eastAsia"/>
                <w:b/>
                <w:color w:val="000000" w:themeColor="text1"/>
                <w:szCs w:val="21"/>
              </w:rPr>
              <w:t>☑</w:t>
            </w:r>
            <w:r w:rsidRPr="00597E32">
              <w:rPr>
                <w:rFonts w:ascii="宋体" w:hAnsi="宋体" w:hint="eastAsia"/>
                <w:b/>
                <w:color w:val="000000" w:themeColor="text1"/>
                <w:szCs w:val="21"/>
              </w:rPr>
              <w:t>QMS</w:t>
            </w:r>
            <w:r w:rsidR="00597E32" w:rsidRPr="00597E32">
              <w:rPr>
                <w:rFonts w:ascii="宋体" w:hAnsi="宋体" w:hint="eastAsia"/>
                <w:b/>
                <w:color w:val="000000" w:themeColor="text1"/>
                <w:szCs w:val="21"/>
              </w:rPr>
              <w:t xml:space="preserve"> ☑</w:t>
            </w:r>
            <w:r w:rsidRPr="00597E32">
              <w:rPr>
                <w:rFonts w:ascii="宋体" w:hAnsi="宋体" w:hint="eastAsia"/>
                <w:b/>
                <w:color w:val="000000" w:themeColor="text1"/>
                <w:szCs w:val="21"/>
              </w:rPr>
              <w:t xml:space="preserve">EMS  </w:t>
            </w:r>
            <w:r w:rsidR="00597E32" w:rsidRPr="00597E32">
              <w:rPr>
                <w:rFonts w:ascii="宋体" w:hAnsi="宋体" w:hint="eastAsia"/>
                <w:b/>
                <w:color w:val="000000" w:themeColor="text1"/>
                <w:szCs w:val="21"/>
              </w:rPr>
              <w:t>☑</w:t>
            </w:r>
            <w:r w:rsidRPr="00597E32">
              <w:rPr>
                <w:rFonts w:ascii="宋体" w:hAnsi="宋体" w:hint="eastAsia"/>
                <w:b/>
                <w:color w:val="000000" w:themeColor="text1"/>
                <w:szCs w:val="21"/>
              </w:rPr>
              <w:t>OHSMS的适宜性、充分性、运行有效性，自我完善机制等。管理体系满足适用要求和实现预期结果的能力。</w:t>
            </w:r>
          </w:p>
          <w:p w:rsidR="008025D1" w:rsidRPr="00597E32" w:rsidRDefault="008025D1" w:rsidP="00597E32">
            <w:pPr>
              <w:spacing w:line="280" w:lineRule="exact"/>
              <w:ind w:left="211" w:hangingChars="100" w:hanging="211"/>
              <w:rPr>
                <w:rFonts w:ascii="宋体" w:hAnsi="宋体"/>
                <w:b/>
                <w:color w:val="000000" w:themeColor="text1"/>
                <w:szCs w:val="21"/>
              </w:rPr>
            </w:pPr>
            <w:r w:rsidRPr="00597E32">
              <w:rPr>
                <w:rFonts w:ascii="宋体" w:hAnsi="宋体" w:hint="eastAsia"/>
                <w:b/>
                <w:color w:val="000000" w:themeColor="text1"/>
                <w:szCs w:val="21"/>
              </w:rPr>
              <w:t>（描述组织实施“过程控制”，满足标准要求和目标，向顾客提供稳定、合格产品，满足适用的质量/环境/职业健康安全法规要求，防止污染、重大事故和持续改进的情况以及对周边环境产生的影响，措施的有效性）</w:t>
            </w:r>
          </w:p>
          <w:p w:rsidR="008025D1" w:rsidRPr="00597E32" w:rsidRDefault="00597E32">
            <w:pPr>
              <w:spacing w:line="240" w:lineRule="exact"/>
              <w:rPr>
                <w:rFonts w:ascii="宋体" w:hAnsi="宋体"/>
                <w:b/>
                <w:color w:val="000000" w:themeColor="text1"/>
                <w:szCs w:val="21"/>
              </w:rPr>
            </w:pPr>
            <w:r w:rsidRPr="00597E32">
              <w:rPr>
                <w:rFonts w:ascii="宋体" w:hAnsi="宋体" w:hint="eastAsia"/>
                <w:b/>
                <w:color w:val="000000" w:themeColor="text1"/>
                <w:szCs w:val="21"/>
              </w:rPr>
              <w:t>☑</w:t>
            </w:r>
            <w:r w:rsidR="008025D1" w:rsidRPr="00597E32">
              <w:rPr>
                <w:rFonts w:ascii="宋体" w:hAnsi="宋体" w:hint="eastAsia"/>
                <w:b/>
                <w:color w:val="000000" w:themeColor="text1"/>
                <w:szCs w:val="21"/>
              </w:rPr>
              <w:t xml:space="preserve">QMS  </w:t>
            </w:r>
            <w:r w:rsidRPr="00597E32">
              <w:rPr>
                <w:rFonts w:ascii="宋体" w:hAnsi="宋体" w:hint="eastAsia"/>
                <w:b/>
                <w:color w:val="000000" w:themeColor="text1"/>
                <w:szCs w:val="21"/>
              </w:rPr>
              <w:t>☑</w:t>
            </w:r>
            <w:r w:rsidR="008025D1" w:rsidRPr="00597E32">
              <w:rPr>
                <w:rFonts w:ascii="宋体" w:hAnsi="宋体" w:hint="eastAsia"/>
                <w:b/>
                <w:color w:val="000000" w:themeColor="text1"/>
                <w:szCs w:val="21"/>
              </w:rPr>
              <w:t xml:space="preserve">EMS  </w:t>
            </w:r>
            <w:r w:rsidRPr="00597E32">
              <w:rPr>
                <w:rFonts w:ascii="宋体" w:hAnsi="宋体" w:hint="eastAsia"/>
                <w:b/>
                <w:color w:val="000000" w:themeColor="text1"/>
                <w:szCs w:val="21"/>
              </w:rPr>
              <w:t>☑</w:t>
            </w:r>
            <w:r w:rsidR="008025D1" w:rsidRPr="00597E32">
              <w:rPr>
                <w:rFonts w:ascii="宋体" w:hAnsi="宋体" w:hint="eastAsia"/>
                <w:b/>
                <w:color w:val="000000" w:themeColor="text1"/>
                <w:szCs w:val="21"/>
              </w:rPr>
              <w:t>OHSMS持续的符合性及运行的有效性，以及与认证范围的持续相关性和适宜性及自我完善机制等。</w:t>
            </w:r>
          </w:p>
          <w:p w:rsidR="008025D1" w:rsidRDefault="008025D1">
            <w:pPr>
              <w:spacing w:line="240" w:lineRule="exact"/>
              <w:rPr>
                <w:b/>
                <w:color w:val="000000" w:themeColor="text1"/>
                <w:sz w:val="22"/>
                <w:szCs w:val="22"/>
              </w:rPr>
            </w:pPr>
          </w:p>
          <w:p w:rsidR="00597E32" w:rsidRDefault="00597E32" w:rsidP="00597E32">
            <w:pPr>
              <w:spacing w:line="320" w:lineRule="exact"/>
              <w:ind w:firstLineChars="200" w:firstLine="420"/>
              <w:rPr>
                <w:rFonts w:cs="宋体"/>
              </w:rPr>
            </w:pPr>
            <w:r>
              <w:rPr>
                <w:rFonts w:cs="宋体" w:hint="eastAsia"/>
              </w:rPr>
              <w:t>河北</w:t>
            </w:r>
            <w:proofErr w:type="gramStart"/>
            <w:r>
              <w:rPr>
                <w:rFonts w:cs="宋体" w:hint="eastAsia"/>
              </w:rPr>
              <w:t>雄安京宏</w:t>
            </w:r>
            <w:proofErr w:type="gramEnd"/>
            <w:r>
              <w:rPr>
                <w:rFonts w:cs="宋体" w:hint="eastAsia"/>
              </w:rPr>
              <w:t>检测认证有限公司</w:t>
            </w:r>
            <w:r>
              <w:rPr>
                <w:rFonts w:cs="宋体"/>
              </w:rPr>
              <w:t>通过对质量</w:t>
            </w:r>
            <w:r>
              <w:rPr>
                <w:rFonts w:cs="宋体" w:hint="eastAsia"/>
              </w:rPr>
              <w:t>、</w:t>
            </w:r>
            <w:r>
              <w:rPr>
                <w:rFonts w:cs="宋体"/>
              </w:rPr>
              <w:t>环境</w:t>
            </w:r>
            <w:r>
              <w:rPr>
                <w:rFonts w:cs="宋体" w:hint="eastAsia"/>
              </w:rPr>
              <w:t>、</w:t>
            </w:r>
            <w:r>
              <w:rPr>
                <w:rFonts w:cs="宋体"/>
              </w:rPr>
              <w:t>职业健康安全管理体系的策划</w:t>
            </w:r>
            <w:r>
              <w:rPr>
                <w:rFonts w:cs="宋体" w:hint="eastAsia"/>
              </w:rPr>
              <w:t>，</w:t>
            </w:r>
            <w:r>
              <w:rPr>
                <w:rFonts w:cs="宋体"/>
              </w:rPr>
              <w:t>采用过程方法</w:t>
            </w:r>
            <w:r>
              <w:rPr>
                <w:rFonts w:cs="宋体" w:hint="eastAsia"/>
              </w:rPr>
              <w:t>，</w:t>
            </w:r>
            <w:r>
              <w:rPr>
                <w:rFonts w:cs="宋体"/>
              </w:rPr>
              <w:t>充分运用</w:t>
            </w:r>
            <w:r>
              <w:rPr>
                <w:rFonts w:cs="宋体" w:hint="eastAsia"/>
              </w:rPr>
              <w:t>PDCA</w:t>
            </w:r>
            <w:r>
              <w:rPr>
                <w:rFonts w:cs="宋体" w:hint="eastAsia"/>
              </w:rPr>
              <w:t>循环和基于风险的思维方法，将质量管理体系、环境管理体系和职业健康安全管理体系有机的融合起来，形成</w:t>
            </w:r>
            <w:r>
              <w:rPr>
                <w:rFonts w:cs="宋体" w:hint="eastAsia"/>
              </w:rPr>
              <w:t>QEO</w:t>
            </w:r>
            <w:r>
              <w:rPr>
                <w:rFonts w:cs="宋体" w:hint="eastAsia"/>
              </w:rPr>
              <w:t>一体化管理体系。</w:t>
            </w:r>
          </w:p>
          <w:p w:rsidR="00597E32" w:rsidRDefault="00597E32" w:rsidP="00597E32">
            <w:pPr>
              <w:spacing w:line="320" w:lineRule="exact"/>
              <w:ind w:firstLineChars="200" w:firstLine="420"/>
              <w:rPr>
                <w:rFonts w:cs="宋体"/>
              </w:rPr>
            </w:pPr>
            <w:r>
              <w:rPr>
                <w:rFonts w:cs="宋体" w:hint="eastAsia"/>
              </w:rPr>
              <w:t>河北</w:t>
            </w:r>
            <w:proofErr w:type="gramStart"/>
            <w:r>
              <w:rPr>
                <w:rFonts w:cs="宋体" w:hint="eastAsia"/>
              </w:rPr>
              <w:t>雄安京宏</w:t>
            </w:r>
            <w:proofErr w:type="gramEnd"/>
            <w:r>
              <w:rPr>
                <w:rFonts w:cs="宋体" w:hint="eastAsia"/>
              </w:rPr>
              <w:t>检测认证有限公司</w:t>
            </w:r>
            <w:r>
              <w:rPr>
                <w:rFonts w:cs="宋体" w:hint="eastAsia"/>
              </w:rPr>
              <w:t>QEO</w:t>
            </w:r>
            <w:r>
              <w:rPr>
                <w:rFonts w:cs="宋体" w:hint="eastAsia"/>
              </w:rPr>
              <w:t>一体化管理体系自</w:t>
            </w:r>
            <w:r>
              <w:rPr>
                <w:rFonts w:cs="宋体" w:hint="eastAsia"/>
              </w:rPr>
              <w:t>2020</w:t>
            </w:r>
            <w:r>
              <w:rPr>
                <w:rFonts w:cs="宋体" w:hint="eastAsia"/>
              </w:rPr>
              <w:t>年</w:t>
            </w:r>
            <w:r>
              <w:rPr>
                <w:rFonts w:cs="宋体" w:hint="eastAsia"/>
              </w:rPr>
              <w:t>3</w:t>
            </w:r>
            <w:r>
              <w:rPr>
                <w:rFonts w:cs="宋体" w:hint="eastAsia"/>
              </w:rPr>
              <w:t>月</w:t>
            </w:r>
            <w:r>
              <w:rPr>
                <w:rFonts w:cs="宋体" w:hint="eastAsia"/>
              </w:rPr>
              <w:t>1</w:t>
            </w:r>
            <w:r>
              <w:rPr>
                <w:rFonts w:cs="宋体" w:hint="eastAsia"/>
              </w:rPr>
              <w:t>日运行至一阶段和二阶段审核时</w:t>
            </w:r>
            <w:r>
              <w:rPr>
                <w:rFonts w:cs="宋体" w:hint="eastAsia"/>
              </w:rPr>
              <w:lastRenderedPageBreak/>
              <w:t>体系已运行</w:t>
            </w:r>
            <w:r>
              <w:rPr>
                <w:rFonts w:cs="宋体" w:hint="eastAsia"/>
              </w:rPr>
              <w:t>3</w:t>
            </w:r>
            <w:r>
              <w:rPr>
                <w:rFonts w:cs="宋体" w:hint="eastAsia"/>
              </w:rPr>
              <w:t>个半月，在这</w:t>
            </w:r>
            <w:r>
              <w:rPr>
                <w:rFonts w:cs="宋体" w:hint="eastAsia"/>
              </w:rPr>
              <w:t>3</w:t>
            </w:r>
            <w:r>
              <w:rPr>
                <w:rFonts w:cs="宋体" w:hint="eastAsia"/>
              </w:rPr>
              <w:t>个多月的运行中该企业通过实施过程控制、内部审核、管理评审、绩效测量、目标指标的完成情况、法律法规的合</w:t>
            </w:r>
            <w:proofErr w:type="gramStart"/>
            <w:r>
              <w:rPr>
                <w:rFonts w:cs="宋体" w:hint="eastAsia"/>
              </w:rPr>
              <w:t>规</w:t>
            </w:r>
            <w:proofErr w:type="gramEnd"/>
            <w:r>
              <w:rPr>
                <w:rFonts w:cs="宋体" w:hint="eastAsia"/>
              </w:rPr>
              <w:t>性评价、顾客满意度调查等证明了该企业在建筑工程质量检测方面可以向顾客提供合格的检测报告和检测服务，并且不断的对顾客满意度进行评审，持续改进，提升检测质量和服务水平</w:t>
            </w:r>
            <w:r w:rsidRPr="000125D2">
              <w:rPr>
                <w:rFonts w:cs="宋体"/>
              </w:rPr>
              <w:t xml:space="preserve"> </w:t>
            </w:r>
            <w:r w:rsidRPr="000125D2">
              <w:rPr>
                <w:rFonts w:cs="宋体" w:hint="eastAsia"/>
              </w:rPr>
              <w:t>，</w:t>
            </w:r>
            <w:r w:rsidRPr="000125D2">
              <w:rPr>
                <w:rFonts w:cs="宋体"/>
              </w:rPr>
              <w:t>赢得市场</w:t>
            </w:r>
            <w:r>
              <w:rPr>
                <w:rFonts w:cs="宋体"/>
              </w:rPr>
              <w:t>和企业的发展</w:t>
            </w:r>
            <w:r>
              <w:rPr>
                <w:rFonts w:cs="宋体" w:hint="eastAsia"/>
              </w:rPr>
              <w:t>。</w:t>
            </w:r>
          </w:p>
          <w:p w:rsidR="00597E32" w:rsidRDefault="00597E32" w:rsidP="00597E32">
            <w:pPr>
              <w:spacing w:line="320" w:lineRule="exact"/>
              <w:ind w:firstLineChars="200" w:firstLine="420"/>
              <w:rPr>
                <w:rFonts w:cs="宋体"/>
              </w:rPr>
            </w:pPr>
            <w:r>
              <w:rPr>
                <w:rFonts w:cs="宋体" w:hint="eastAsia"/>
              </w:rPr>
              <w:t>环境管理方面：该企业在建筑工程质量检测</w:t>
            </w:r>
            <w:r w:rsidRPr="001E5B4D">
              <w:rPr>
                <w:rFonts w:cs="宋体"/>
              </w:rPr>
              <w:t>场所</w:t>
            </w:r>
            <w:r>
              <w:rPr>
                <w:rFonts w:cs="宋体"/>
              </w:rPr>
              <w:t>涉及</w:t>
            </w:r>
            <w:r w:rsidRPr="001E5B4D">
              <w:rPr>
                <w:rFonts w:cs="宋体"/>
              </w:rPr>
              <w:t>的相关环境管理活动</w:t>
            </w:r>
            <w:r>
              <w:rPr>
                <w:rFonts w:cs="宋体" w:hint="eastAsia"/>
              </w:rPr>
              <w:t>中环境影响较小，基本不使用有毒有害的化工原料，检验工艺无化学反应等过程，检验过程无废水产生，办公过程的废水为生活污水直接进城市管网进行处理；部分转动设备噪声，尽量选用低噪声设备；固</w:t>
            </w:r>
            <w:proofErr w:type="gramStart"/>
            <w:r>
              <w:rPr>
                <w:rFonts w:cs="宋体" w:hint="eastAsia"/>
              </w:rPr>
              <w:t>废主要</w:t>
            </w:r>
            <w:proofErr w:type="gramEnd"/>
            <w:r>
              <w:rPr>
                <w:rFonts w:cs="宋体" w:hint="eastAsia"/>
              </w:rPr>
              <w:t>是样品等经收集后统一处理或交有资质的垃圾填埋场处理。对周边环境基本不产生环境影响。</w:t>
            </w:r>
          </w:p>
          <w:p w:rsidR="00597E32" w:rsidRDefault="00597E32" w:rsidP="00597E32">
            <w:pPr>
              <w:spacing w:line="320" w:lineRule="exact"/>
              <w:ind w:firstLineChars="200" w:firstLine="420"/>
              <w:rPr>
                <w:rFonts w:cs="宋体"/>
              </w:rPr>
            </w:pPr>
            <w:r>
              <w:rPr>
                <w:rFonts w:cs="宋体" w:hint="eastAsia"/>
              </w:rPr>
              <w:t>职业健康安全管理方面：该企业在建筑工程质量检测</w:t>
            </w:r>
            <w:r w:rsidRPr="001E5B4D">
              <w:rPr>
                <w:rFonts w:cs="宋体"/>
              </w:rPr>
              <w:t>场所</w:t>
            </w:r>
            <w:r>
              <w:rPr>
                <w:rFonts w:cs="宋体"/>
              </w:rPr>
              <w:t>涉及</w:t>
            </w:r>
            <w:r w:rsidRPr="001E5B4D">
              <w:rPr>
                <w:rFonts w:cs="宋体"/>
              </w:rPr>
              <w:t>的相关职业健康安全管理活动</w:t>
            </w:r>
            <w:r>
              <w:rPr>
                <w:rFonts w:cs="宋体"/>
              </w:rPr>
              <w:t>中</w:t>
            </w:r>
            <w:r>
              <w:rPr>
                <w:rFonts w:cs="宋体" w:hint="eastAsia"/>
              </w:rPr>
              <w:t>由于基本不使用化学品，不属于危险化学品企业，安全风险主要是火灾和</w:t>
            </w:r>
            <w:r w:rsidRPr="0010146F">
              <w:rPr>
                <w:rFonts w:ascii="宋体" w:hint="eastAsia"/>
                <w:color w:val="000000"/>
                <w:sz w:val="20"/>
                <w:szCs w:val="20"/>
              </w:rPr>
              <w:t>检测设备运转伤害</w:t>
            </w:r>
            <w:r>
              <w:rPr>
                <w:rFonts w:cs="宋体" w:hint="eastAsia"/>
              </w:rPr>
              <w:t>、触电、物体打击等人身伤害，因此加强安全管理是实现企业安全生产的重要手段，该企业通过培训、安全检查、考核等手段不断强化员工的安全意识，降低事故发生的风险。企业自成立以来未发生过重大人身伤害和火灾事故。</w:t>
            </w:r>
          </w:p>
          <w:p w:rsidR="00597E32" w:rsidRDefault="00597E32" w:rsidP="00597E32">
            <w:pPr>
              <w:spacing w:line="320" w:lineRule="exact"/>
              <w:ind w:firstLineChars="200" w:firstLine="420"/>
              <w:rPr>
                <w:rFonts w:cs="宋体"/>
              </w:rPr>
            </w:pPr>
            <w:r>
              <w:rPr>
                <w:rFonts w:cs="宋体" w:hint="eastAsia"/>
              </w:rPr>
              <w:t>河北</w:t>
            </w:r>
            <w:proofErr w:type="gramStart"/>
            <w:r>
              <w:rPr>
                <w:rFonts w:cs="宋体" w:hint="eastAsia"/>
              </w:rPr>
              <w:t>雄安京宏</w:t>
            </w:r>
            <w:proofErr w:type="gramEnd"/>
            <w:r>
              <w:rPr>
                <w:rFonts w:cs="宋体" w:hint="eastAsia"/>
              </w:rPr>
              <w:t>检测认证有限公司在环境和职业健康安全管理方面满足法律法规和其他要求、防止污染减少对周边环境的影响、控制重大事故及持续改进等措施有效。</w:t>
            </w:r>
          </w:p>
          <w:p w:rsidR="008025D1" w:rsidRDefault="00597E32" w:rsidP="00597E32">
            <w:pPr>
              <w:spacing w:line="320" w:lineRule="exact"/>
              <w:rPr>
                <w:rFonts w:cs="宋体"/>
              </w:rPr>
            </w:pPr>
            <w:r>
              <w:rPr>
                <w:rFonts w:cs="宋体" w:hint="eastAsia"/>
              </w:rPr>
              <w:t>通过认证审核，我们认为河北</w:t>
            </w:r>
            <w:proofErr w:type="gramStart"/>
            <w:r>
              <w:rPr>
                <w:rFonts w:cs="宋体" w:hint="eastAsia"/>
              </w:rPr>
              <w:t>雄安京宏</w:t>
            </w:r>
            <w:proofErr w:type="gramEnd"/>
            <w:r>
              <w:rPr>
                <w:rFonts w:cs="宋体" w:hint="eastAsia"/>
              </w:rPr>
              <w:t>检测认证有限公司建立了自我完善机制，审核证据表明该企业持续符合质量、环境和职业健康安全管理体系要求，运行有效。</w:t>
            </w:r>
          </w:p>
          <w:p w:rsidR="00597E32" w:rsidRPr="00597E32" w:rsidRDefault="00597E32" w:rsidP="00597E32">
            <w:pPr>
              <w:spacing w:line="240" w:lineRule="exact"/>
              <w:rPr>
                <w:b/>
                <w:color w:val="000000" w:themeColor="text1"/>
                <w:sz w:val="28"/>
                <w:szCs w:val="28"/>
              </w:rPr>
            </w:pPr>
          </w:p>
        </w:tc>
      </w:tr>
      <w:tr w:rsidR="0002125E" w:rsidTr="00597E32">
        <w:trPr>
          <w:trHeight w:val="2018"/>
        </w:trPr>
        <w:tc>
          <w:tcPr>
            <w:tcW w:w="10080" w:type="dxa"/>
          </w:tcPr>
          <w:p w:rsidR="008025D1" w:rsidRDefault="008025D1">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8025D1" w:rsidRDefault="00597E32">
            <w:pPr>
              <w:rPr>
                <w:b/>
                <w:color w:val="000000" w:themeColor="text1"/>
              </w:rPr>
            </w:pPr>
            <w:r>
              <w:rPr>
                <w:rFonts w:ascii="宋体" w:hAnsi="宋体" w:hint="eastAsia"/>
                <w:b/>
                <w:color w:val="000000"/>
                <w:spacing w:val="-4"/>
                <w:sz w:val="20"/>
                <w:szCs w:val="20"/>
              </w:rPr>
              <w:t>☑</w:t>
            </w:r>
            <w:r w:rsidR="008025D1">
              <w:rPr>
                <w:rFonts w:hint="eastAsia"/>
                <w:b/>
                <w:color w:val="000000" w:themeColor="text1"/>
              </w:rPr>
              <w:t>审核范围适宜，与申请范围一致</w:t>
            </w:r>
          </w:p>
          <w:p w:rsidR="008025D1" w:rsidRDefault="008025D1">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025D1" w:rsidRPr="00597E32" w:rsidRDefault="008025D1" w:rsidP="00597E32">
            <w:pPr>
              <w:rPr>
                <w:sz w:val="20"/>
              </w:rPr>
            </w:pPr>
            <w:r>
              <w:rPr>
                <w:rFonts w:ascii="宋体" w:hAnsi="宋体"/>
                <w:b/>
                <w:color w:val="000000" w:themeColor="text1"/>
              </w:rPr>
              <w:t>QMS:</w:t>
            </w:r>
            <w:r w:rsidR="00597E32">
              <w:rPr>
                <w:sz w:val="20"/>
              </w:rPr>
              <w:t xml:space="preserve"> </w:t>
            </w:r>
            <w:r w:rsidR="00597E32">
              <w:rPr>
                <w:sz w:val="20"/>
              </w:rPr>
              <w:t>建筑工程的质量检测服务</w:t>
            </w:r>
          </w:p>
          <w:p w:rsidR="008025D1" w:rsidRDefault="008025D1">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sidR="00597E32">
              <w:rPr>
                <w:sz w:val="20"/>
              </w:rPr>
              <w:t xml:space="preserve"> </w:t>
            </w:r>
            <w:r w:rsidR="00597E32">
              <w:rPr>
                <w:sz w:val="20"/>
              </w:rPr>
              <w:t>建筑工程的质量检测服务及相关环境管理活动</w:t>
            </w:r>
          </w:p>
          <w:p w:rsidR="008025D1" w:rsidRPr="00597E32" w:rsidRDefault="008025D1" w:rsidP="00597E32">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sidR="00597E32">
              <w:rPr>
                <w:sz w:val="20"/>
              </w:rPr>
              <w:t xml:space="preserve"> </w:t>
            </w:r>
            <w:r w:rsidR="00597E32">
              <w:rPr>
                <w:sz w:val="20"/>
              </w:rPr>
              <w:t>建筑工程的质量检测服务及相关职业健康安全管理活动</w:t>
            </w:r>
          </w:p>
        </w:tc>
      </w:tr>
      <w:tr w:rsidR="0002125E">
        <w:trPr>
          <w:trHeight w:val="3615"/>
        </w:trPr>
        <w:tc>
          <w:tcPr>
            <w:tcW w:w="10080" w:type="dxa"/>
          </w:tcPr>
          <w:p w:rsidR="008025D1" w:rsidRDefault="008025D1">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025D1" w:rsidRDefault="00597E32">
            <w:pPr>
              <w:rPr>
                <w:b/>
                <w:color w:val="000000" w:themeColor="text1"/>
              </w:rPr>
            </w:pPr>
            <w:r>
              <w:rPr>
                <w:rFonts w:hint="eastAsia"/>
                <w:b/>
                <w:color w:val="000000" w:themeColor="text1"/>
                <w:spacing w:val="-10"/>
                <w:szCs w:val="21"/>
              </w:rPr>
              <w:t>□</w:t>
            </w:r>
            <w:r w:rsidR="008025D1">
              <w:rPr>
                <w:rFonts w:hint="eastAsia"/>
                <w:b/>
                <w:color w:val="000000" w:themeColor="text1"/>
              </w:rPr>
              <w:t>推荐认证注册</w:t>
            </w:r>
            <w:r w:rsidR="008025D1">
              <w:rPr>
                <w:rFonts w:hint="eastAsia"/>
                <w:b/>
                <w:color w:val="000000" w:themeColor="text1"/>
                <w:szCs w:val="21"/>
              </w:rPr>
              <w:t>(</w:t>
            </w:r>
            <w:r>
              <w:rPr>
                <w:rFonts w:hint="eastAsia"/>
                <w:b/>
                <w:color w:val="000000" w:themeColor="text1"/>
                <w:spacing w:val="-10"/>
                <w:szCs w:val="21"/>
              </w:rPr>
              <w:t>□</w:t>
            </w:r>
            <w:r w:rsidR="008025D1">
              <w:rPr>
                <w:rFonts w:hint="eastAsia"/>
                <w:b/>
                <w:color w:val="000000" w:themeColor="text1"/>
                <w:szCs w:val="21"/>
              </w:rPr>
              <w:t xml:space="preserve">QMS  </w:t>
            </w:r>
            <w:r>
              <w:rPr>
                <w:rFonts w:hint="eastAsia"/>
                <w:b/>
                <w:color w:val="000000" w:themeColor="text1"/>
                <w:spacing w:val="-10"/>
                <w:szCs w:val="21"/>
              </w:rPr>
              <w:t>□</w:t>
            </w:r>
            <w:r w:rsidR="008025D1">
              <w:rPr>
                <w:rFonts w:hint="eastAsia"/>
                <w:b/>
                <w:color w:val="000000" w:themeColor="text1"/>
                <w:szCs w:val="21"/>
              </w:rPr>
              <w:t xml:space="preserve">EMS   </w:t>
            </w:r>
            <w:r>
              <w:rPr>
                <w:rFonts w:hint="eastAsia"/>
                <w:b/>
                <w:color w:val="000000" w:themeColor="text1"/>
                <w:spacing w:val="-10"/>
                <w:szCs w:val="21"/>
              </w:rPr>
              <w:t>□</w:t>
            </w:r>
            <w:r w:rsidR="008025D1">
              <w:rPr>
                <w:rFonts w:hint="eastAsia"/>
                <w:b/>
                <w:color w:val="000000" w:themeColor="text1"/>
                <w:szCs w:val="21"/>
              </w:rPr>
              <w:t>OHSMS)</w:t>
            </w:r>
          </w:p>
          <w:p w:rsidR="008025D1" w:rsidRDefault="00597E32">
            <w:pPr>
              <w:rPr>
                <w:b/>
                <w:color w:val="000000" w:themeColor="text1"/>
                <w:spacing w:val="-10"/>
                <w:sz w:val="22"/>
                <w:szCs w:val="22"/>
              </w:rPr>
            </w:pPr>
            <w:r>
              <w:rPr>
                <w:rFonts w:ascii="宋体" w:hAnsi="宋体" w:hint="eastAsia"/>
                <w:b/>
                <w:color w:val="000000"/>
                <w:spacing w:val="-4"/>
                <w:sz w:val="20"/>
                <w:szCs w:val="20"/>
              </w:rPr>
              <w:t>☑</w:t>
            </w:r>
            <w:r w:rsidR="008025D1">
              <w:rPr>
                <w:rFonts w:hint="eastAsia"/>
                <w:b/>
                <w:color w:val="000000" w:themeColor="text1"/>
                <w:spacing w:val="-4"/>
              </w:rPr>
              <w:t>在完成纠正措施后</w:t>
            </w:r>
            <w:r w:rsidR="008025D1">
              <w:rPr>
                <w:rFonts w:hint="eastAsia"/>
                <w:b/>
                <w:color w:val="000000" w:themeColor="text1"/>
              </w:rPr>
              <w:t>推荐认证注册</w:t>
            </w:r>
            <w:r w:rsidR="008025D1">
              <w:rPr>
                <w:rFonts w:hint="eastAsia"/>
                <w:b/>
                <w:color w:val="000000" w:themeColor="text1"/>
                <w:szCs w:val="21"/>
              </w:rPr>
              <w:t>(</w:t>
            </w:r>
            <w:r>
              <w:rPr>
                <w:rFonts w:ascii="宋体" w:hAnsi="宋体" w:hint="eastAsia"/>
                <w:b/>
                <w:color w:val="000000"/>
                <w:spacing w:val="-4"/>
                <w:sz w:val="20"/>
                <w:szCs w:val="20"/>
              </w:rPr>
              <w:t>☑</w:t>
            </w:r>
            <w:r w:rsidR="008025D1">
              <w:rPr>
                <w:rFonts w:hint="eastAsia"/>
                <w:b/>
                <w:color w:val="000000" w:themeColor="text1"/>
                <w:szCs w:val="21"/>
              </w:rPr>
              <w:t xml:space="preserve">QMS  </w:t>
            </w:r>
            <w:r>
              <w:rPr>
                <w:rFonts w:ascii="宋体" w:hAnsi="宋体" w:hint="eastAsia"/>
                <w:b/>
                <w:color w:val="000000"/>
                <w:spacing w:val="-4"/>
                <w:sz w:val="20"/>
                <w:szCs w:val="20"/>
              </w:rPr>
              <w:t>☑</w:t>
            </w:r>
            <w:r w:rsidR="008025D1">
              <w:rPr>
                <w:rFonts w:hint="eastAsia"/>
                <w:b/>
                <w:color w:val="000000" w:themeColor="text1"/>
                <w:szCs w:val="21"/>
              </w:rPr>
              <w:t xml:space="preserve">EMS   </w:t>
            </w:r>
            <w:r>
              <w:rPr>
                <w:rFonts w:ascii="宋体" w:hAnsi="宋体" w:hint="eastAsia"/>
                <w:b/>
                <w:color w:val="000000"/>
                <w:spacing w:val="-4"/>
                <w:sz w:val="20"/>
                <w:szCs w:val="20"/>
              </w:rPr>
              <w:t>☑</w:t>
            </w:r>
            <w:r w:rsidR="008025D1">
              <w:rPr>
                <w:rFonts w:hint="eastAsia"/>
                <w:b/>
                <w:color w:val="000000" w:themeColor="text1"/>
                <w:szCs w:val="21"/>
              </w:rPr>
              <w:t>OHSMS)</w:t>
            </w:r>
          </w:p>
          <w:p w:rsidR="008025D1" w:rsidRDefault="00597E32">
            <w:pPr>
              <w:rPr>
                <w:b/>
                <w:color w:val="000000" w:themeColor="text1"/>
                <w:spacing w:val="-4"/>
                <w:szCs w:val="21"/>
              </w:rPr>
            </w:pPr>
            <w:r>
              <w:rPr>
                <w:rFonts w:hint="eastAsia"/>
                <w:b/>
                <w:color w:val="000000" w:themeColor="text1"/>
                <w:spacing w:val="-10"/>
                <w:szCs w:val="21"/>
              </w:rPr>
              <w:t>□</w:t>
            </w:r>
            <w:r w:rsidR="008025D1">
              <w:rPr>
                <w:rFonts w:hint="eastAsia"/>
                <w:b/>
                <w:color w:val="000000" w:themeColor="text1"/>
              </w:rPr>
              <w:t>推荐保持认证注册</w:t>
            </w:r>
            <w:r w:rsidR="008025D1">
              <w:rPr>
                <w:rFonts w:hint="eastAsia"/>
                <w:b/>
                <w:color w:val="000000" w:themeColor="text1"/>
                <w:szCs w:val="21"/>
              </w:rPr>
              <w:t>(</w:t>
            </w:r>
            <w:r w:rsidR="008025D1">
              <w:rPr>
                <w:rFonts w:hint="eastAsia"/>
                <w:b/>
                <w:color w:val="000000" w:themeColor="text1"/>
                <w:spacing w:val="-10"/>
                <w:szCs w:val="21"/>
              </w:rPr>
              <w:t>□</w:t>
            </w:r>
            <w:r w:rsidR="008025D1">
              <w:rPr>
                <w:rFonts w:hint="eastAsia"/>
                <w:b/>
                <w:color w:val="000000" w:themeColor="text1"/>
                <w:szCs w:val="21"/>
              </w:rPr>
              <w:t xml:space="preserve">QMS  </w:t>
            </w:r>
            <w:r w:rsidR="008025D1">
              <w:rPr>
                <w:rFonts w:hint="eastAsia"/>
                <w:b/>
                <w:color w:val="000000" w:themeColor="text1"/>
                <w:spacing w:val="-10"/>
                <w:szCs w:val="21"/>
              </w:rPr>
              <w:t>□</w:t>
            </w:r>
            <w:r w:rsidR="008025D1">
              <w:rPr>
                <w:rFonts w:hint="eastAsia"/>
                <w:b/>
                <w:color w:val="000000" w:themeColor="text1"/>
                <w:szCs w:val="21"/>
              </w:rPr>
              <w:t xml:space="preserve">EMS   </w:t>
            </w:r>
            <w:r w:rsidR="008025D1">
              <w:rPr>
                <w:rFonts w:hint="eastAsia"/>
                <w:b/>
                <w:color w:val="000000" w:themeColor="text1"/>
                <w:spacing w:val="-10"/>
                <w:szCs w:val="21"/>
              </w:rPr>
              <w:t>□</w:t>
            </w:r>
            <w:r w:rsidR="008025D1">
              <w:rPr>
                <w:rFonts w:hint="eastAsia"/>
                <w:b/>
                <w:color w:val="000000" w:themeColor="text1"/>
                <w:szCs w:val="21"/>
              </w:rPr>
              <w:t>OHSMS)</w:t>
            </w:r>
          </w:p>
          <w:p w:rsidR="008025D1" w:rsidRDefault="008025D1">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025D1" w:rsidRDefault="008025D1">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025D1" w:rsidRDefault="008025D1">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025D1" w:rsidRDefault="008025D1">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025D1" w:rsidRDefault="008025D1">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025D1" w:rsidRDefault="008025D1">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02125E">
        <w:tblPrEx>
          <w:tblBorders>
            <w:left w:val="nil"/>
            <w:bottom w:val="nil"/>
            <w:right w:val="nil"/>
            <w:insideH w:val="nil"/>
            <w:insideV w:val="nil"/>
          </w:tblBorders>
        </w:tblPrEx>
        <w:trPr>
          <w:trHeight w:val="100"/>
        </w:trPr>
        <w:tc>
          <w:tcPr>
            <w:tcW w:w="10080" w:type="dxa"/>
            <w:tcBorders>
              <w:top w:val="single" w:sz="4" w:space="0" w:color="auto"/>
            </w:tcBorders>
          </w:tcPr>
          <w:p w:rsidR="008025D1" w:rsidRDefault="008025D1">
            <w:pPr>
              <w:spacing w:line="360" w:lineRule="auto"/>
              <w:rPr>
                <w:b/>
                <w:color w:val="000000" w:themeColor="text1"/>
              </w:rPr>
            </w:pPr>
          </w:p>
        </w:tc>
      </w:tr>
    </w:tbl>
    <w:p w:rsidR="008025D1" w:rsidRDefault="008025D1" w:rsidP="00292867">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025D1" w:rsidRDefault="008025D1">
      <w:pPr>
        <w:snapToGrid w:val="0"/>
        <w:spacing w:line="360" w:lineRule="auto"/>
        <w:ind w:leftChars="-406" w:left="-853" w:firstLineChars="201" w:firstLine="422"/>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8025D1" w:rsidRDefault="008025D1">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8025D1" w:rsidRDefault="008025D1" w:rsidP="00292867">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8025D1" w:rsidRDefault="008025D1" w:rsidP="00A30F6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025D1" w:rsidRDefault="008025D1">
      <w:pPr>
        <w:snapToGrid w:val="0"/>
        <w:rPr>
          <w:b/>
          <w:color w:val="000000" w:themeColor="text1"/>
          <w:sz w:val="16"/>
          <w:szCs w:val="16"/>
        </w:rPr>
      </w:pPr>
    </w:p>
    <w:p w:rsidR="00597E32" w:rsidRDefault="00597E32">
      <w:pPr>
        <w:snapToGrid w:val="0"/>
        <w:rPr>
          <w:b/>
          <w:color w:val="000000" w:themeColor="text1"/>
          <w:sz w:val="16"/>
          <w:szCs w:val="16"/>
        </w:rPr>
      </w:pPr>
    </w:p>
    <w:p w:rsidR="00597E32" w:rsidRDefault="00597E32">
      <w:pPr>
        <w:snapToGrid w:val="0"/>
        <w:rPr>
          <w:b/>
          <w:color w:val="000000" w:themeColor="text1"/>
          <w:sz w:val="16"/>
          <w:szCs w:val="16"/>
        </w:rPr>
      </w:pPr>
    </w:p>
    <w:p w:rsidR="00597E32" w:rsidRDefault="00597E32">
      <w:pPr>
        <w:snapToGrid w:val="0"/>
        <w:rPr>
          <w:b/>
          <w:color w:val="000000" w:themeColor="text1"/>
          <w:sz w:val="16"/>
          <w:szCs w:val="16"/>
        </w:rPr>
      </w:pPr>
    </w:p>
    <w:p w:rsidR="00597E32" w:rsidRDefault="00597E32">
      <w:pPr>
        <w:snapToGrid w:val="0"/>
        <w:rPr>
          <w:b/>
          <w:color w:val="000000" w:themeColor="text1"/>
          <w:sz w:val="16"/>
          <w:szCs w:val="16"/>
        </w:rPr>
      </w:pPr>
    </w:p>
    <w:p w:rsidR="00597E32" w:rsidRDefault="00597E32">
      <w:pPr>
        <w:snapToGrid w:val="0"/>
        <w:rPr>
          <w:b/>
          <w:color w:val="000000" w:themeColor="text1"/>
          <w:sz w:val="16"/>
          <w:szCs w:val="16"/>
        </w:rPr>
      </w:pPr>
    </w:p>
    <w:p w:rsidR="00597E32" w:rsidRDefault="00597E32">
      <w:pPr>
        <w:snapToGrid w:val="0"/>
        <w:rPr>
          <w:b/>
          <w:color w:val="000000" w:themeColor="text1"/>
          <w:sz w:val="16"/>
          <w:szCs w:val="16"/>
        </w:rPr>
      </w:pPr>
    </w:p>
    <w:p w:rsidR="00597E32" w:rsidRDefault="00597E32">
      <w:pPr>
        <w:snapToGrid w:val="0"/>
        <w:rPr>
          <w:b/>
          <w:bCs/>
          <w:color w:val="000000" w:themeColor="text1"/>
          <w:szCs w:val="28"/>
          <w:u w:val="single"/>
        </w:rPr>
      </w:pPr>
    </w:p>
    <w:p w:rsidR="008025D1" w:rsidRDefault="008025D1" w:rsidP="00A30F65">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025D1" w:rsidRPr="00597E32" w:rsidRDefault="008025D1" w:rsidP="00A30F6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597E32" w:rsidRPr="00597E32">
        <w:rPr>
          <w:b/>
          <w:noProof/>
          <w:color w:val="000000" w:themeColor="text1"/>
          <w:sz w:val="26"/>
          <w:szCs w:val="26"/>
        </w:rPr>
        <w:drawing>
          <wp:inline distT="0" distB="0" distL="0" distR="0">
            <wp:extent cx="895350" cy="228600"/>
            <wp:effectExtent l="19050" t="0" r="0" b="0"/>
            <wp:docPr id="24" name="图片 1"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任务\电子签\李丽英电子签名.png"/>
                    <pic:cNvPicPr>
                      <a:picLocks noChangeAspect="1" noChangeArrowheads="1"/>
                    </pic:cNvPicPr>
                  </pic:nvPicPr>
                  <pic:blipFill>
                    <a:blip r:embed="rId10" cstate="print"/>
                    <a:srcRect/>
                    <a:stretch>
                      <a:fillRect/>
                    </a:stretch>
                  </pic:blipFill>
                  <pic:spPr bwMode="auto">
                    <a:xfrm>
                      <a:off x="0" y="0"/>
                      <a:ext cx="900305" cy="229865"/>
                    </a:xfrm>
                    <a:prstGeom prst="rect">
                      <a:avLst/>
                    </a:prstGeom>
                    <a:noFill/>
                    <a:ln w="9525">
                      <a:noFill/>
                      <a:miter lim="800000"/>
                      <a:headEnd/>
                      <a:tailEnd/>
                    </a:ln>
                  </pic:spPr>
                </pic:pic>
              </a:graphicData>
            </a:graphic>
          </wp:inline>
        </w:drawing>
      </w:r>
    </w:p>
    <w:p w:rsidR="008025D1" w:rsidRPr="00597E32" w:rsidRDefault="008025D1" w:rsidP="00A30F6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597E32">
        <w:rPr>
          <w:rFonts w:ascii="宋体" w:hAnsi="宋体"/>
          <w:noProof/>
          <w:sz w:val="24"/>
        </w:rPr>
        <w:drawing>
          <wp:inline distT="0" distB="0" distL="0" distR="0">
            <wp:extent cx="787400" cy="327660"/>
            <wp:effectExtent l="19050" t="0" r="0" b="0"/>
            <wp:docPr id="7" name="图片 1" descr="C:\Users\79137\AppData\Local\Temp\WeChat Files\70234823889762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79137\AppData\Local\Temp\WeChat Files\702348238897622021.png"/>
                    <pic:cNvPicPr>
                      <a:picLocks noChangeAspect="1" noChangeArrowheads="1"/>
                    </pic:cNvPicPr>
                  </pic:nvPicPr>
                  <pic:blipFill>
                    <a:blip r:embed="rId11" cstate="print"/>
                    <a:srcRect/>
                    <a:stretch>
                      <a:fillRect/>
                    </a:stretch>
                  </pic:blipFill>
                  <pic:spPr bwMode="auto">
                    <a:xfrm>
                      <a:off x="0" y="0"/>
                      <a:ext cx="787400" cy="327660"/>
                    </a:xfrm>
                    <a:prstGeom prst="rect">
                      <a:avLst/>
                    </a:prstGeom>
                    <a:noFill/>
                    <a:ln w="9525">
                      <a:noFill/>
                      <a:miter lim="800000"/>
                      <a:headEnd/>
                      <a:tailEnd/>
                    </a:ln>
                  </pic:spPr>
                </pic:pic>
              </a:graphicData>
            </a:graphic>
          </wp:inline>
        </w:drawing>
      </w:r>
    </w:p>
    <w:p w:rsidR="008025D1" w:rsidRDefault="008025D1" w:rsidP="00292867">
      <w:pPr>
        <w:snapToGrid w:val="0"/>
        <w:spacing w:line="360" w:lineRule="auto"/>
        <w:ind w:firstLineChars="1461" w:firstLine="3080"/>
        <w:rPr>
          <w:b/>
          <w:color w:val="000000" w:themeColor="text1"/>
          <w:sz w:val="16"/>
          <w:szCs w:val="16"/>
        </w:rPr>
      </w:pPr>
      <w:r>
        <w:rPr>
          <w:rFonts w:hint="eastAsia"/>
          <w:b/>
          <w:color w:val="000000" w:themeColor="text1"/>
        </w:rPr>
        <w:t>日期</w:t>
      </w:r>
      <w:r w:rsidR="00597E32">
        <w:rPr>
          <w:rFonts w:hint="eastAsia"/>
          <w:b/>
          <w:color w:val="000000" w:themeColor="text1"/>
        </w:rPr>
        <w:t>：</w:t>
      </w:r>
      <w:r w:rsidR="00597E32">
        <w:rPr>
          <w:rFonts w:hint="eastAsia"/>
          <w:b/>
          <w:color w:val="000000" w:themeColor="text1"/>
        </w:rPr>
        <w:t>2020</w:t>
      </w:r>
      <w:r>
        <w:rPr>
          <w:rFonts w:asciiTheme="minorEastAsia" w:eastAsiaTheme="minorEastAsia" w:hAnsiTheme="minorEastAsia" w:hint="eastAsia"/>
          <w:b/>
          <w:color w:val="000000" w:themeColor="text1"/>
        </w:rPr>
        <w:t xml:space="preserve">年 </w:t>
      </w:r>
      <w:r w:rsidR="00597E32">
        <w:rPr>
          <w:rFonts w:asciiTheme="minorEastAsia" w:eastAsiaTheme="minorEastAsia" w:hAnsiTheme="minorEastAsia" w:hint="eastAsia"/>
          <w:b/>
          <w:color w:val="000000" w:themeColor="text1"/>
        </w:rPr>
        <w:t>07</w:t>
      </w:r>
      <w:r>
        <w:rPr>
          <w:rFonts w:asciiTheme="minorEastAsia" w:eastAsiaTheme="minorEastAsia" w:hAnsiTheme="minorEastAsia" w:hint="eastAsia"/>
          <w:b/>
          <w:color w:val="000000" w:themeColor="text1"/>
        </w:rPr>
        <w:t xml:space="preserve">月 </w:t>
      </w:r>
      <w:r w:rsidR="00597E32">
        <w:rPr>
          <w:rFonts w:asciiTheme="minorEastAsia" w:eastAsiaTheme="minorEastAsia" w:hAnsiTheme="minorEastAsia" w:hint="eastAsia"/>
          <w:b/>
          <w:color w:val="000000" w:themeColor="text1"/>
        </w:rPr>
        <w:t>1</w:t>
      </w:r>
      <w:r w:rsidR="009158BC">
        <w:rPr>
          <w:rFonts w:asciiTheme="minorEastAsia" w:eastAsiaTheme="minorEastAsia" w:hAnsiTheme="minorEastAsia" w:hint="eastAsia"/>
          <w:b/>
          <w:color w:val="000000" w:themeColor="text1"/>
        </w:rPr>
        <w:t>7</w:t>
      </w:r>
      <w:r>
        <w:rPr>
          <w:rFonts w:asciiTheme="minorEastAsia" w:eastAsiaTheme="minorEastAsia" w:hAnsiTheme="minorEastAsia" w:hint="eastAsia"/>
          <w:b/>
          <w:color w:val="000000" w:themeColor="text1"/>
        </w:rPr>
        <w:t>日</w:t>
      </w:r>
    </w:p>
    <w:p w:rsidR="008025D1" w:rsidRDefault="008025D1" w:rsidP="00A30F6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025D1" w:rsidRDefault="008025D1" w:rsidP="00A30F65">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597E32" w:rsidRPr="00597E32">
        <w:rPr>
          <w:rFonts w:ascii="宋体" w:hAnsi="宋体" w:hint="eastAsia"/>
          <w:b/>
          <w:color w:val="000000" w:themeColor="text1"/>
          <w:szCs w:val="21"/>
        </w:rPr>
        <w:t>☑</w:t>
      </w:r>
      <w:r>
        <w:rPr>
          <w:rFonts w:hint="eastAsia"/>
          <w:b/>
          <w:color w:val="000000" w:themeColor="text1"/>
          <w:szCs w:val="21"/>
        </w:rPr>
        <w:t xml:space="preserve">QMS(  </w:t>
      </w:r>
      <w:r w:rsidR="00373621">
        <w:rPr>
          <w:rFonts w:hint="eastAsia"/>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025D1" w:rsidRDefault="008025D1">
      <w:pPr>
        <w:spacing w:line="360" w:lineRule="auto"/>
        <w:rPr>
          <w:b/>
          <w:color w:val="000000" w:themeColor="text1"/>
          <w:szCs w:val="21"/>
        </w:rPr>
      </w:pPr>
      <w:r>
        <w:rPr>
          <w:rFonts w:hint="eastAsia"/>
          <w:b/>
          <w:bCs/>
          <w:color w:val="000000" w:themeColor="text1"/>
          <w:szCs w:val="21"/>
        </w:rPr>
        <w:t>审核中发现的</w:t>
      </w:r>
      <w:r w:rsidR="00597E32">
        <w:rPr>
          <w:rFonts w:hint="eastAsia"/>
          <w:b/>
          <w:color w:val="000000" w:themeColor="text1"/>
          <w:spacing w:val="-10"/>
          <w:szCs w:val="21"/>
        </w:rPr>
        <w:t>□</w:t>
      </w:r>
      <w:r w:rsidR="00597E32">
        <w:rPr>
          <w:rFonts w:hint="eastAsia"/>
          <w:b/>
          <w:color w:val="000000" w:themeColor="text1"/>
          <w:szCs w:val="21"/>
        </w:rPr>
        <w:t xml:space="preserve">EMS(  </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025D1" w:rsidRDefault="008025D1">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597E32">
        <w:rPr>
          <w:rFonts w:hint="eastAsia"/>
          <w:b/>
          <w:color w:val="000000" w:themeColor="text1"/>
          <w:szCs w:val="21"/>
        </w:rPr>
        <w:t xml:space="preserve">OHSMS( </w:t>
      </w:r>
      <w:r w:rsidR="00ED1381">
        <w:rPr>
          <w:rFonts w:hint="eastAsia"/>
          <w:b/>
          <w:color w:val="000000" w:themeColor="text1"/>
          <w:szCs w:val="21"/>
        </w:rPr>
        <w:t>1</w:t>
      </w:r>
      <w:r w:rsidR="00597E32">
        <w:rPr>
          <w:rFonts w:hint="eastAsia"/>
          <w:b/>
          <w:color w:val="000000" w:themeColor="text1"/>
          <w:szCs w:val="21"/>
        </w:rPr>
        <w:t xml:space="preserve"> </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025D1" w:rsidRDefault="008025D1">
      <w:pPr>
        <w:spacing w:line="360" w:lineRule="auto"/>
        <w:rPr>
          <w:b/>
          <w:color w:val="000000" w:themeColor="text1"/>
          <w:szCs w:val="21"/>
          <w:u w:val="single"/>
        </w:rPr>
      </w:pPr>
      <w:r>
        <w:rPr>
          <w:rFonts w:hint="eastAsia"/>
          <w:b/>
          <w:color w:val="000000" w:themeColor="text1"/>
          <w:szCs w:val="21"/>
        </w:rPr>
        <w:t>存在问题说明及意见：</w:t>
      </w:r>
      <w:r w:rsidR="00373621">
        <w:rPr>
          <w:rFonts w:hint="eastAsia"/>
          <w:b/>
          <w:color w:val="000000" w:themeColor="text1"/>
          <w:szCs w:val="21"/>
        </w:rPr>
        <w:t>1</w:t>
      </w:r>
      <w:r w:rsidR="00ED1381">
        <w:rPr>
          <w:rFonts w:hint="eastAsia"/>
          <w:b/>
          <w:color w:val="000000" w:themeColor="text1"/>
          <w:szCs w:val="21"/>
        </w:rPr>
        <w:t>个不符合，其中</w:t>
      </w:r>
      <w:r w:rsidR="00ED1381">
        <w:rPr>
          <w:rFonts w:hint="eastAsia"/>
          <w:b/>
          <w:color w:val="000000" w:themeColor="text1"/>
          <w:szCs w:val="21"/>
        </w:rPr>
        <w:t>1</w:t>
      </w:r>
      <w:r w:rsidR="00ED1381">
        <w:rPr>
          <w:rFonts w:hint="eastAsia"/>
          <w:b/>
          <w:color w:val="000000" w:themeColor="text1"/>
          <w:szCs w:val="21"/>
        </w:rPr>
        <w:t>个不符合包括质量</w:t>
      </w:r>
      <w:r w:rsidR="00ED1381">
        <w:rPr>
          <w:rFonts w:hint="eastAsia"/>
          <w:b/>
          <w:color w:val="000000" w:themeColor="text1"/>
          <w:szCs w:val="21"/>
        </w:rPr>
        <w:t>8.4</w:t>
      </w:r>
      <w:r w:rsidR="00ED1381">
        <w:rPr>
          <w:rFonts w:hint="eastAsia"/>
          <w:b/>
          <w:color w:val="000000" w:themeColor="text1"/>
          <w:szCs w:val="21"/>
        </w:rPr>
        <w:t>和职业健康安全的</w:t>
      </w:r>
      <w:r w:rsidR="00ED1381">
        <w:rPr>
          <w:rFonts w:hint="eastAsia"/>
          <w:b/>
          <w:color w:val="000000" w:themeColor="text1"/>
          <w:szCs w:val="21"/>
        </w:rPr>
        <w:t>8.1.4</w:t>
      </w:r>
      <w:r w:rsidR="00ED1381">
        <w:rPr>
          <w:rFonts w:hint="eastAsia"/>
          <w:b/>
          <w:color w:val="000000" w:themeColor="text1"/>
          <w:szCs w:val="21"/>
        </w:rPr>
        <w:t>条款</w:t>
      </w:r>
      <w:r w:rsidR="00EC43CF">
        <w:rPr>
          <w:rFonts w:hint="eastAsia"/>
          <w:b/>
          <w:color w:val="000000" w:themeColor="text1"/>
          <w:szCs w:val="21"/>
        </w:rPr>
        <w:t>。</w:t>
      </w:r>
    </w:p>
    <w:p w:rsidR="008025D1" w:rsidRDefault="008025D1" w:rsidP="00A30F65">
      <w:pPr>
        <w:spacing w:afterLines="50"/>
        <w:ind w:firstLineChars="200" w:firstLine="422"/>
        <w:rPr>
          <w:b/>
          <w:color w:val="000000" w:themeColor="text1"/>
          <w:szCs w:val="21"/>
        </w:rPr>
      </w:pPr>
    </w:p>
    <w:p w:rsidR="008025D1" w:rsidRDefault="008025D1" w:rsidP="00A30F65">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025D1" w:rsidRDefault="00597E32" w:rsidP="00597E32">
      <w:pPr>
        <w:ind w:firstLineChars="400" w:firstLine="843"/>
        <w:rPr>
          <w:b/>
          <w:color w:val="000000" w:themeColor="text1"/>
          <w:szCs w:val="21"/>
        </w:rPr>
      </w:pPr>
      <w:r w:rsidRPr="00597E32">
        <w:rPr>
          <w:rFonts w:ascii="宋体" w:hAnsi="宋体" w:hint="eastAsia"/>
          <w:b/>
          <w:color w:val="000000" w:themeColor="text1"/>
          <w:szCs w:val="21"/>
        </w:rPr>
        <w:t>☑</w:t>
      </w:r>
      <w:r w:rsidR="008025D1">
        <w:rPr>
          <w:rFonts w:hint="eastAsia"/>
          <w:b/>
          <w:color w:val="000000" w:themeColor="text1"/>
          <w:szCs w:val="21"/>
        </w:rPr>
        <w:t>推荐注册□不推荐注册</w:t>
      </w:r>
      <w:r w:rsidR="008025D1">
        <w:rPr>
          <w:rFonts w:hint="eastAsia"/>
          <w:b/>
          <w:color w:val="000000" w:themeColor="text1"/>
          <w:spacing w:val="-10"/>
          <w:szCs w:val="21"/>
        </w:rPr>
        <w:t>□推荐重新认证</w:t>
      </w:r>
      <w:r w:rsidR="008025D1">
        <w:rPr>
          <w:rFonts w:hint="eastAsia"/>
          <w:b/>
          <w:color w:val="000000" w:themeColor="text1"/>
          <w:szCs w:val="21"/>
        </w:rPr>
        <w:t>注册（再认证填写）</w:t>
      </w:r>
    </w:p>
    <w:p w:rsidR="008025D1" w:rsidRDefault="008025D1" w:rsidP="00A30F65">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597E32" w:rsidRPr="00597E32">
        <w:rPr>
          <w:b/>
          <w:noProof/>
          <w:color w:val="000000" w:themeColor="text1"/>
          <w:szCs w:val="21"/>
        </w:rPr>
        <w:drawing>
          <wp:inline distT="0" distB="0" distL="0" distR="0">
            <wp:extent cx="895350" cy="228600"/>
            <wp:effectExtent l="19050" t="0" r="0" b="0"/>
            <wp:docPr id="25" name="图片 1"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任务\电子签\李丽英电子签名.png"/>
                    <pic:cNvPicPr>
                      <a:picLocks noChangeAspect="1" noChangeArrowheads="1"/>
                    </pic:cNvPicPr>
                  </pic:nvPicPr>
                  <pic:blipFill>
                    <a:blip r:embed="rId10" cstate="print"/>
                    <a:srcRect/>
                    <a:stretch>
                      <a:fillRect/>
                    </a:stretch>
                  </pic:blipFill>
                  <pic:spPr bwMode="auto">
                    <a:xfrm>
                      <a:off x="0" y="0"/>
                      <a:ext cx="900305" cy="229865"/>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597E32" w:rsidRPr="00A3324F">
        <w:rPr>
          <w:rFonts w:hint="eastAsia"/>
          <w:b/>
          <w:color w:val="000000" w:themeColor="text1"/>
          <w:szCs w:val="21"/>
        </w:rPr>
        <w:t>2020</w:t>
      </w:r>
      <w:r w:rsidRPr="00A3324F">
        <w:rPr>
          <w:rFonts w:hint="eastAsia"/>
          <w:b/>
          <w:color w:val="000000" w:themeColor="text1"/>
          <w:szCs w:val="21"/>
        </w:rPr>
        <w:t>年</w:t>
      </w:r>
      <w:r w:rsidR="00597E32" w:rsidRPr="00A3324F">
        <w:rPr>
          <w:rFonts w:hint="eastAsia"/>
          <w:b/>
          <w:color w:val="000000" w:themeColor="text1"/>
          <w:szCs w:val="21"/>
        </w:rPr>
        <w:t>07</w:t>
      </w:r>
      <w:r w:rsidRPr="00A3324F">
        <w:rPr>
          <w:rFonts w:hint="eastAsia"/>
          <w:b/>
          <w:color w:val="000000" w:themeColor="text1"/>
          <w:szCs w:val="21"/>
        </w:rPr>
        <w:t>月</w:t>
      </w:r>
      <w:r w:rsidR="00A3324F" w:rsidRPr="00A3324F">
        <w:rPr>
          <w:rFonts w:hint="eastAsia"/>
          <w:b/>
          <w:color w:val="000000" w:themeColor="text1"/>
          <w:szCs w:val="21"/>
        </w:rPr>
        <w:t>18</w:t>
      </w:r>
      <w:r w:rsidRPr="00A3324F">
        <w:rPr>
          <w:rFonts w:hint="eastAsia"/>
          <w:b/>
          <w:color w:val="000000" w:themeColor="text1"/>
          <w:szCs w:val="21"/>
        </w:rPr>
        <w:t>日</w:t>
      </w:r>
    </w:p>
    <w:p w:rsidR="008025D1" w:rsidRDefault="008025D1" w:rsidP="00292867">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025D1" w:rsidRDefault="008025D1" w:rsidP="00292867">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025D1" w:rsidRDefault="008025D1" w:rsidP="00292867">
      <w:pPr>
        <w:spacing w:line="360" w:lineRule="auto"/>
        <w:ind w:leftChars="-405" w:hangingChars="403" w:hanging="850"/>
        <w:rPr>
          <w:b/>
          <w:color w:val="000000" w:themeColor="text1"/>
        </w:rPr>
      </w:pPr>
      <w:r>
        <w:rPr>
          <w:rFonts w:hint="eastAsia"/>
          <w:b/>
          <w:color w:val="000000" w:themeColor="text1"/>
        </w:rPr>
        <w:t>认证评定负责人：日期：年月日</w:t>
      </w:r>
    </w:p>
    <w:p w:rsidR="008025D1" w:rsidRDefault="008025D1" w:rsidP="00292867">
      <w:pPr>
        <w:numPr>
          <w:ilvl w:val="0"/>
          <w:numId w:val="3"/>
        </w:numPr>
        <w:spacing w:line="360" w:lineRule="auto"/>
        <w:ind w:leftChars="-405" w:left="0" w:hangingChars="403" w:hanging="850"/>
        <w:rPr>
          <w:b/>
          <w:color w:val="000000" w:themeColor="text1"/>
        </w:rPr>
      </w:pPr>
      <w:r>
        <w:rPr>
          <w:rFonts w:hint="eastAsia"/>
          <w:b/>
          <w:color w:val="000000" w:themeColor="text1"/>
        </w:rPr>
        <w:lastRenderedPageBreak/>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025D1" w:rsidRDefault="008025D1" w:rsidP="00292867">
      <w:pPr>
        <w:spacing w:line="360" w:lineRule="auto"/>
        <w:ind w:leftChars="-405" w:hangingChars="403" w:hanging="850"/>
        <w:rPr>
          <w:b/>
          <w:color w:val="000000" w:themeColor="text1"/>
        </w:rPr>
      </w:pPr>
      <w:r>
        <w:rPr>
          <w:rFonts w:hint="eastAsia"/>
          <w:b/>
          <w:color w:val="000000" w:themeColor="text1"/>
        </w:rPr>
        <w:t>批准人（总经理）：</w:t>
      </w:r>
      <w:r w:rsidR="00597E32">
        <w:rPr>
          <w:rFonts w:hint="eastAsia"/>
          <w:b/>
          <w:color w:val="000000" w:themeColor="text1"/>
        </w:rPr>
        <w:t xml:space="preserve">           </w:t>
      </w:r>
      <w:r>
        <w:rPr>
          <w:rFonts w:hint="eastAsia"/>
          <w:b/>
          <w:color w:val="000000" w:themeColor="text1"/>
        </w:rPr>
        <w:t>日期：</w:t>
      </w:r>
      <w:r w:rsidR="00597E32">
        <w:rPr>
          <w:rFonts w:hint="eastAsia"/>
          <w:b/>
          <w:color w:val="000000" w:themeColor="text1"/>
        </w:rPr>
        <w:t xml:space="preserve">    </w:t>
      </w:r>
      <w:r>
        <w:rPr>
          <w:rFonts w:hint="eastAsia"/>
          <w:b/>
          <w:color w:val="000000" w:themeColor="text1"/>
        </w:rPr>
        <w:t>年</w:t>
      </w:r>
      <w:r w:rsidR="00597E32">
        <w:rPr>
          <w:rFonts w:hint="eastAsia"/>
          <w:b/>
          <w:color w:val="000000" w:themeColor="text1"/>
        </w:rPr>
        <w:t xml:space="preserve">    </w:t>
      </w:r>
      <w:r>
        <w:rPr>
          <w:rFonts w:hint="eastAsia"/>
          <w:b/>
          <w:color w:val="000000" w:themeColor="text1"/>
        </w:rPr>
        <w:t>月</w:t>
      </w:r>
      <w:r w:rsidR="00597E32">
        <w:rPr>
          <w:rFonts w:hint="eastAsia"/>
          <w:b/>
          <w:color w:val="000000" w:themeColor="text1"/>
        </w:rPr>
        <w:t xml:space="preserve">    </w:t>
      </w:r>
      <w:r>
        <w:rPr>
          <w:rFonts w:hint="eastAsia"/>
          <w:b/>
          <w:color w:val="000000" w:themeColor="text1"/>
        </w:rPr>
        <w:t>日</w:t>
      </w:r>
    </w:p>
    <w:p w:rsidR="008025D1" w:rsidRDefault="008025D1" w:rsidP="00292867">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025D1" w:rsidRDefault="008025D1" w:rsidP="00292867">
      <w:pPr>
        <w:snapToGrid w:val="0"/>
        <w:spacing w:line="360" w:lineRule="auto"/>
        <w:ind w:leftChars="-405" w:hangingChars="403" w:hanging="850"/>
        <w:rPr>
          <w:b/>
          <w:color w:val="000000" w:themeColor="text1"/>
          <w:szCs w:val="21"/>
          <w:u w:val="single"/>
        </w:rPr>
      </w:pPr>
    </w:p>
    <w:p w:rsidR="008025D1" w:rsidRDefault="008025D1" w:rsidP="00292867">
      <w:pPr>
        <w:snapToGrid w:val="0"/>
        <w:spacing w:line="360" w:lineRule="auto"/>
        <w:ind w:leftChars="-405" w:hangingChars="403" w:hanging="850"/>
        <w:rPr>
          <w:b/>
          <w:color w:val="000000" w:themeColor="text1"/>
          <w:szCs w:val="21"/>
          <w:u w:val="single"/>
        </w:rPr>
      </w:pPr>
    </w:p>
    <w:p w:rsidR="008025D1" w:rsidRDefault="008025D1" w:rsidP="00292867">
      <w:pPr>
        <w:snapToGrid w:val="0"/>
        <w:spacing w:line="360" w:lineRule="auto"/>
        <w:ind w:left="738" w:hangingChars="350" w:hanging="738"/>
        <w:rPr>
          <w:b/>
          <w:color w:val="000000" w:themeColor="text1"/>
          <w:szCs w:val="21"/>
          <w:u w:val="single"/>
        </w:rPr>
      </w:pPr>
    </w:p>
    <w:p w:rsidR="008025D1" w:rsidRDefault="008025D1" w:rsidP="00A30F65">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025D1" w:rsidRDefault="008025D1" w:rsidP="00A30F65">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025D1" w:rsidRDefault="008025D1" w:rsidP="00A30F65">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025D1" w:rsidRDefault="008025D1" w:rsidP="00A30F65">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025D1" w:rsidRDefault="008025D1">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025D1" w:rsidRDefault="008025D1">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025D1" w:rsidRDefault="008025D1">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025D1" w:rsidRDefault="008025D1" w:rsidP="00292867">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025D1" w:rsidRDefault="008025D1" w:rsidP="00292867">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025D1" w:rsidRDefault="008025D1">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025D1" w:rsidRDefault="008025D1" w:rsidP="00292867">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025D1" w:rsidRDefault="008025D1" w:rsidP="00292867">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025D1" w:rsidRDefault="008025D1" w:rsidP="00292867">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025D1" w:rsidRDefault="008025D1" w:rsidP="00292867">
      <w:pPr>
        <w:spacing w:line="360" w:lineRule="auto"/>
        <w:ind w:left="964" w:hangingChars="600" w:hanging="964"/>
        <w:rPr>
          <w:b/>
          <w:bCs/>
          <w:color w:val="000000" w:themeColor="text1"/>
          <w:sz w:val="16"/>
          <w:szCs w:val="16"/>
        </w:rPr>
      </w:pPr>
    </w:p>
    <w:p w:rsidR="008025D1" w:rsidRDefault="008025D1" w:rsidP="00292867">
      <w:pPr>
        <w:snapToGrid w:val="0"/>
        <w:spacing w:line="300" w:lineRule="auto"/>
        <w:ind w:firstLineChars="100" w:firstLine="244"/>
        <w:jc w:val="left"/>
        <w:rPr>
          <w:b/>
          <w:bCs/>
          <w:color w:val="000000" w:themeColor="text1"/>
          <w:w w:val="115"/>
        </w:rPr>
      </w:pPr>
    </w:p>
    <w:p w:rsidR="008025D1" w:rsidRDefault="008025D1">
      <w:pPr>
        <w:rPr>
          <w:rFonts w:ascii="宋体" w:hAnsi="宋体"/>
          <w:b/>
          <w:color w:val="000000" w:themeColor="text1"/>
          <w:sz w:val="26"/>
          <w:szCs w:val="26"/>
        </w:rPr>
      </w:pPr>
    </w:p>
    <w:sectPr w:rsidR="008025D1" w:rsidSect="008025D1">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E97" w:rsidRDefault="00443E97" w:rsidP="0002125E">
      <w:r>
        <w:separator/>
      </w:r>
    </w:p>
  </w:endnote>
  <w:endnote w:type="continuationSeparator" w:id="0">
    <w:p w:rsidR="00443E97" w:rsidRDefault="00443E97" w:rsidP="00021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E97" w:rsidRDefault="00443E97" w:rsidP="0002125E">
      <w:r>
        <w:separator/>
      </w:r>
    </w:p>
  </w:footnote>
  <w:footnote w:type="continuationSeparator" w:id="0">
    <w:p w:rsidR="00443E97" w:rsidRDefault="00443E97" w:rsidP="00021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5D1" w:rsidRPr="00390345" w:rsidRDefault="00153078" w:rsidP="0029286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rsidRPr="00153078">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025D1" w:rsidRPr="00532B87" w:rsidRDefault="008025D1" w:rsidP="008025D1">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8025D1"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8025D1" w:rsidRPr="00390345">
      <w:rPr>
        <w:rStyle w:val="CharChar1"/>
        <w:rFonts w:hint="default"/>
      </w:rPr>
      <w:t>北京国标联合认证有限公司</w:t>
    </w:r>
    <w:r w:rsidR="008025D1" w:rsidRPr="00390345">
      <w:rPr>
        <w:rStyle w:val="CharChar1"/>
        <w:rFonts w:hint="default"/>
      </w:rPr>
      <w:tab/>
    </w:r>
    <w:r w:rsidR="008025D1" w:rsidRPr="00390345">
      <w:rPr>
        <w:rStyle w:val="CharChar1"/>
        <w:rFonts w:hint="default"/>
      </w:rPr>
      <w:tab/>
    </w:r>
    <w:r w:rsidR="008025D1">
      <w:rPr>
        <w:rStyle w:val="CharChar1"/>
        <w:rFonts w:hint="default"/>
      </w:rPr>
      <w:tab/>
    </w:r>
    <w:bookmarkEnd w:id="20"/>
  </w:p>
  <w:p w:rsidR="008025D1" w:rsidRPr="008E67FF" w:rsidRDefault="008025D1" w:rsidP="008025D1">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4874ABB"/>
    <w:multiLevelType w:val="hybridMultilevel"/>
    <w:tmpl w:val="5BC29152"/>
    <w:lvl w:ilvl="0" w:tplc="2738D7E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6B9A2F6C"/>
    <w:multiLevelType w:val="hybridMultilevel"/>
    <w:tmpl w:val="B0D2EC7E"/>
    <w:lvl w:ilvl="0" w:tplc="4BF0C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125E"/>
    <w:rsid w:val="0002125E"/>
    <w:rsid w:val="00095823"/>
    <w:rsid w:val="000C306F"/>
    <w:rsid w:val="000E7775"/>
    <w:rsid w:val="0010146F"/>
    <w:rsid w:val="00153078"/>
    <w:rsid w:val="00176680"/>
    <w:rsid w:val="00177E22"/>
    <w:rsid w:val="001B75BD"/>
    <w:rsid w:val="001C0782"/>
    <w:rsid w:val="00292867"/>
    <w:rsid w:val="002C40D9"/>
    <w:rsid w:val="00373621"/>
    <w:rsid w:val="00443E97"/>
    <w:rsid w:val="004C0AB3"/>
    <w:rsid w:val="004C2AAB"/>
    <w:rsid w:val="004E5938"/>
    <w:rsid w:val="00513543"/>
    <w:rsid w:val="00533461"/>
    <w:rsid w:val="00597E32"/>
    <w:rsid w:val="00764832"/>
    <w:rsid w:val="00772C5F"/>
    <w:rsid w:val="008025D1"/>
    <w:rsid w:val="00902C10"/>
    <w:rsid w:val="009158BC"/>
    <w:rsid w:val="0095391E"/>
    <w:rsid w:val="00A30F65"/>
    <w:rsid w:val="00A3324F"/>
    <w:rsid w:val="00A518B0"/>
    <w:rsid w:val="00A91E0D"/>
    <w:rsid w:val="00AD1B12"/>
    <w:rsid w:val="00BD6613"/>
    <w:rsid w:val="00BE1CA4"/>
    <w:rsid w:val="00C11F31"/>
    <w:rsid w:val="00D371F0"/>
    <w:rsid w:val="00D57758"/>
    <w:rsid w:val="00D93282"/>
    <w:rsid w:val="00DD6DAD"/>
    <w:rsid w:val="00E421D1"/>
    <w:rsid w:val="00E460D9"/>
    <w:rsid w:val="00EC43CF"/>
    <w:rsid w:val="00ED1381"/>
    <w:rsid w:val="00F15D1B"/>
    <w:rsid w:val="00F57A6B"/>
    <w:rsid w:val="00FA67C6"/>
    <w:rsid w:val="00FC3A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3Char">
    <w:name w:val="正文文本缩进 3 Char"/>
    <w:link w:val="3"/>
    <w:rsid w:val="00C11F31"/>
    <w:rPr>
      <w:rFonts w:eastAsia="楷体_GB2312"/>
      <w:kern w:val="2"/>
      <w:sz w:val="28"/>
      <w:szCs w:val="24"/>
    </w:rPr>
  </w:style>
  <w:style w:type="character" w:styleId="aa">
    <w:name w:val="Strong"/>
    <w:uiPriority w:val="22"/>
    <w:qFormat/>
    <w:rsid w:val="00C11F31"/>
    <w:rPr>
      <w:b/>
      <w:bCs/>
    </w:rPr>
  </w:style>
  <w:style w:type="paragraph" w:styleId="ab">
    <w:name w:val="Body Text Indent"/>
    <w:basedOn w:val="a"/>
    <w:link w:val="Char3"/>
    <w:rsid w:val="00C11F31"/>
    <w:pPr>
      <w:framePr w:hSpace="180" w:wrap="around" w:vAnchor="text" w:hAnchor="margin" w:y="-7"/>
      <w:ind w:firstLineChars="200" w:firstLine="560"/>
    </w:pPr>
    <w:rPr>
      <w:rFonts w:eastAsia="楷体_GB2312"/>
      <w:sz w:val="28"/>
    </w:rPr>
  </w:style>
  <w:style w:type="character" w:customStyle="1" w:styleId="Char3">
    <w:name w:val="正文文本缩进 Char"/>
    <w:basedOn w:val="a0"/>
    <w:link w:val="ab"/>
    <w:rsid w:val="00C11F31"/>
    <w:rPr>
      <w:rFonts w:ascii="Times New Roman" w:eastAsia="楷体_GB2312" w:hAnsi="Times New Roman"/>
      <w:kern w:val="2"/>
      <w:sz w:val="28"/>
      <w:szCs w:val="24"/>
    </w:rPr>
  </w:style>
  <w:style w:type="paragraph" w:styleId="3">
    <w:name w:val="Body Text Indent 3"/>
    <w:basedOn w:val="a"/>
    <w:link w:val="3Char"/>
    <w:rsid w:val="00C11F31"/>
    <w:pPr>
      <w:spacing w:line="360" w:lineRule="exact"/>
      <w:ind w:leftChars="300" w:left="630"/>
    </w:pPr>
    <w:rPr>
      <w:rFonts w:ascii="Calibri" w:eastAsia="楷体_GB2312" w:hAnsi="Calibri"/>
      <w:sz w:val="28"/>
    </w:rPr>
  </w:style>
  <w:style w:type="character" w:customStyle="1" w:styleId="3Char1">
    <w:name w:val="正文文本缩进 3 Char1"/>
    <w:basedOn w:val="a0"/>
    <w:link w:val="3"/>
    <w:uiPriority w:val="99"/>
    <w:semiHidden/>
    <w:rsid w:val="00C11F31"/>
    <w:rPr>
      <w:rFonts w:ascii="Times New Roman" w:hAnsi="Times New Roman"/>
      <w:kern w:val="2"/>
      <w:sz w:val="16"/>
      <w:szCs w:val="16"/>
    </w:rPr>
  </w:style>
  <w:style w:type="paragraph" w:customStyle="1" w:styleId="ac">
    <w:name w:val="二级条标题"/>
    <w:basedOn w:val="a"/>
    <w:next w:val="a"/>
    <w:rsid w:val="00095823"/>
    <w:pPr>
      <w:widowControl/>
      <w:outlineLvl w:val="3"/>
    </w:pPr>
    <w:rPr>
      <w:rFonts w:ascii="黑体" w:eastAsia="黑体"/>
      <w:kern w:val="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13</Pages>
  <Words>1627</Words>
  <Characters>9280</Characters>
  <Application>Microsoft Office Word</Application>
  <DocSecurity>0</DocSecurity>
  <Lines>77</Lines>
  <Paragraphs>21</Paragraphs>
  <ScaleCrop>false</ScaleCrop>
  <Company>微软中国</Company>
  <LinksUpToDate>false</LinksUpToDate>
  <CharactersWithSpaces>10886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791370231@qq.com</cp:lastModifiedBy>
  <cp:revision>71</cp:revision>
  <cp:lastPrinted>2019-05-13T03:19:00Z</cp:lastPrinted>
  <dcterms:created xsi:type="dcterms:W3CDTF">2015-06-17T14:51:00Z</dcterms:created>
  <dcterms:modified xsi:type="dcterms:W3CDTF">2020-07-20T04:55:00Z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