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钢泽鑫金属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4 8:30:00上午至2025-03-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新城区东元西路78号东岸阳光商业楼4层南排32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新城区东元西路78号东岸阳光商业楼4层南排32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5日 上午至2025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