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沈阳晟平科技有限公司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20357-2025-QEO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2025年04月10日 上午至2025年04月11日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2025-04-09 8:30:00上午至2025-04-09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沈阳晟平科技有限公司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