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10267-2025-EO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山东天盛机械科技股份有限公司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E:18.03.00</w:t>
            </w:r>
          </w:p>
          <w:p w:rsidR="00A824E9">
            <w:pPr>
              <w:spacing w:line="360" w:lineRule="exact"/>
              <w:jc w:val="center"/>
              <w:rPr>
                <w:b/>
                <w:szCs w:val="21"/>
              </w:rPr>
            </w:pPr>
            <w:r>
              <w:rPr>
                <w:b/>
                <w:szCs w:val="21"/>
              </w:rPr>
              <w:t>O:18.03.00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2025-N0EMS-1238331</w:t>
            </w:r>
          </w:p>
          <w:p w:rsidR="00A824E9">
            <w:pPr>
              <w:spacing w:line="360" w:lineRule="exact"/>
              <w:jc w:val="center"/>
              <w:rPr>
                <w:b/>
                <w:szCs w:val="21"/>
              </w:rPr>
            </w:pPr>
            <w:r>
              <w:rPr>
                <w:b/>
                <w:szCs w:val="21"/>
              </w:rPr>
              <w:t>2025-N1OHSMS-1238331</w:t>
            </w:r>
          </w:p>
        </w:tc>
        <w:tc>
          <w:tcPr>
            <w:tcW w:w="3145" w:type="dxa"/>
            <w:vAlign w:val="center"/>
          </w:tcPr>
          <w:p w:rsidR="00A824E9">
            <w:pPr>
              <w:spacing w:line="360" w:lineRule="exact"/>
              <w:jc w:val="center"/>
              <w:rPr>
                <w:b/>
                <w:szCs w:val="21"/>
              </w:rPr>
            </w:pPr>
            <w:r>
              <w:rPr>
                <w:b/>
                <w:szCs w:val="21"/>
              </w:rPr>
              <w:t>O:18.03.00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2025年03月30日 上午至2025年04月01日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山东省德州（禹城）国家高新技术产业开发区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山东省德州禹城国家高新技术产业开发区天盛路6号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