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贵阳高新数通信息有限公司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2025-03-22 8:30:00上午至2025-03-22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