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苏州斐玛环境工程技术有限公司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13:30:00上午至2025-03-21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