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翀璟新型建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2日 上午至2020年07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