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4-2025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土星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4MA1MYQX21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土星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建邺区贤坤路1号科创中心3楼32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南京市建邺区江心洲贤坤路60号仁恒置地广场A座16楼1601、1602、1603、1604、1605、16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的设计开发、销售及相关技术服务；人工智能硬件销售；声纹传感器、声纹在线监测装置的研发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土星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建邺区贤坤路1号科创中心3楼32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建邺区江心洲贤坤路60号仁恒置地广场A座16楼1601、1602、1603、1604、1605、16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的设计开发、销售及相关技术服务；人工智能硬件销售；声纹传感器、声纹在线监测装置的研发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