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广西晨日配送有限公司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13:30:00上午至2025-03-23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