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西晨日配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3 8:30:00上午至2025-03-2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黄童彤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