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湖南得洋建筑工程有限公司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EC：GB/T19001-2016/ISO9001:2015和GB/T50430-2017,E：GB/T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20252-2025-EcEO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2025年03月21日 上午至2025年03月23日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2025-03-20 8:30:00上午至2025-03-20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湖南得洋建筑工程有限公司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