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北京洪武系统科技有限公司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20265-2025-Q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2025年03月20日 上午至2025年03月20日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2025-03-18 13:30:00上午至2025-03-18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北京洪武系统科技有限公司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