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北京乾旭晟科技有限公司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2025年03月23日 上午至2025年03月23日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北京乾旭晟科技有限公司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