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FBB" w:rsidRDefault="00F05FA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785FBB" w:rsidRPr="00F05FA5">
        <w:trPr>
          <w:trHeight w:val="515"/>
        </w:trPr>
        <w:tc>
          <w:tcPr>
            <w:tcW w:w="1809" w:type="dxa"/>
            <w:vMerge w:val="restart"/>
            <w:vAlign w:val="center"/>
          </w:tcPr>
          <w:p w:rsidR="00785FBB" w:rsidRPr="00F05FA5" w:rsidRDefault="00F05FA5">
            <w:pPr>
              <w:spacing w:before="120" w:line="360" w:lineRule="auto"/>
              <w:jc w:val="center"/>
              <w:rPr>
                <w:sz w:val="24"/>
                <w:szCs w:val="24"/>
              </w:rPr>
            </w:pPr>
            <w:r w:rsidRPr="00F05FA5">
              <w:rPr>
                <w:rFonts w:hAnsi="宋体"/>
                <w:sz w:val="24"/>
                <w:szCs w:val="24"/>
              </w:rPr>
              <w:t>过程与活动、</w:t>
            </w:r>
          </w:p>
          <w:p w:rsidR="00785FBB" w:rsidRPr="00F05FA5" w:rsidRDefault="00F05FA5">
            <w:pPr>
              <w:spacing w:line="360" w:lineRule="auto"/>
              <w:jc w:val="center"/>
              <w:rPr>
                <w:sz w:val="24"/>
                <w:szCs w:val="24"/>
              </w:rPr>
            </w:pPr>
            <w:r w:rsidRPr="00F05FA5">
              <w:rPr>
                <w:rFonts w:hAnsi="宋体"/>
                <w:sz w:val="24"/>
                <w:szCs w:val="24"/>
              </w:rPr>
              <w:t>抽样计划</w:t>
            </w:r>
          </w:p>
        </w:tc>
        <w:tc>
          <w:tcPr>
            <w:tcW w:w="1311" w:type="dxa"/>
            <w:vMerge w:val="restart"/>
            <w:vAlign w:val="center"/>
          </w:tcPr>
          <w:p w:rsidR="00785FBB" w:rsidRPr="00F05FA5" w:rsidRDefault="00F05FA5">
            <w:pPr>
              <w:rPr>
                <w:sz w:val="24"/>
                <w:szCs w:val="24"/>
              </w:rPr>
            </w:pPr>
            <w:r w:rsidRPr="00F05FA5">
              <w:rPr>
                <w:rFonts w:hAnsi="宋体"/>
                <w:sz w:val="24"/>
                <w:szCs w:val="24"/>
              </w:rPr>
              <w:t>涉及条款</w:t>
            </w:r>
          </w:p>
        </w:tc>
        <w:tc>
          <w:tcPr>
            <w:tcW w:w="10004" w:type="dxa"/>
            <w:vAlign w:val="center"/>
          </w:tcPr>
          <w:p w:rsidR="00785FBB" w:rsidRPr="00F05FA5" w:rsidRDefault="00F05FA5">
            <w:pPr>
              <w:rPr>
                <w:sz w:val="24"/>
                <w:szCs w:val="24"/>
              </w:rPr>
            </w:pPr>
            <w:r w:rsidRPr="00F05FA5">
              <w:rPr>
                <w:rFonts w:hAnsi="宋体"/>
                <w:sz w:val="24"/>
                <w:szCs w:val="24"/>
              </w:rPr>
              <w:t>受审核部门：生产部</w:t>
            </w:r>
            <w:r w:rsidRPr="00F05FA5">
              <w:rPr>
                <w:sz w:val="24"/>
                <w:szCs w:val="24"/>
              </w:rPr>
              <w:t xml:space="preserve">   </w:t>
            </w:r>
            <w:r w:rsidRPr="00F05FA5">
              <w:rPr>
                <w:rFonts w:hAnsi="宋体"/>
                <w:sz w:val="24"/>
                <w:szCs w:val="24"/>
              </w:rPr>
              <w:t>主管领导：</w:t>
            </w:r>
            <w:r w:rsidR="00AD3AEA" w:rsidRPr="00AD3AEA">
              <w:rPr>
                <w:rFonts w:hAnsi="宋体" w:hint="eastAsia"/>
                <w:sz w:val="24"/>
                <w:szCs w:val="24"/>
              </w:rPr>
              <w:t>邬忠</w:t>
            </w:r>
            <w:r w:rsidRPr="00F05FA5">
              <w:rPr>
                <w:sz w:val="24"/>
                <w:szCs w:val="24"/>
              </w:rPr>
              <w:t xml:space="preserve">  </w:t>
            </w:r>
            <w:r w:rsidRPr="00F05FA5">
              <w:rPr>
                <w:rFonts w:hAnsi="宋体"/>
                <w:sz w:val="24"/>
                <w:szCs w:val="24"/>
              </w:rPr>
              <w:t>陪同人员：</w:t>
            </w:r>
            <w:r w:rsidR="00AD3AEA">
              <w:rPr>
                <w:rFonts w:hAnsi="宋体"/>
                <w:sz w:val="24"/>
                <w:szCs w:val="24"/>
              </w:rPr>
              <w:t>黄敏</w:t>
            </w:r>
          </w:p>
        </w:tc>
        <w:tc>
          <w:tcPr>
            <w:tcW w:w="1585" w:type="dxa"/>
            <w:vMerge w:val="restart"/>
            <w:vAlign w:val="center"/>
          </w:tcPr>
          <w:p w:rsidR="00785FBB" w:rsidRPr="00F05FA5" w:rsidRDefault="00F05FA5">
            <w:pPr>
              <w:spacing w:line="360" w:lineRule="auto"/>
              <w:rPr>
                <w:sz w:val="24"/>
                <w:szCs w:val="24"/>
              </w:rPr>
            </w:pPr>
            <w:r w:rsidRPr="00F05FA5">
              <w:rPr>
                <w:rFonts w:hAnsi="宋体"/>
                <w:sz w:val="24"/>
                <w:szCs w:val="24"/>
              </w:rPr>
              <w:t>判定</w:t>
            </w:r>
          </w:p>
        </w:tc>
      </w:tr>
      <w:tr w:rsidR="00785FBB" w:rsidRPr="00F05FA5">
        <w:trPr>
          <w:trHeight w:val="403"/>
        </w:trPr>
        <w:tc>
          <w:tcPr>
            <w:tcW w:w="1809" w:type="dxa"/>
            <w:vMerge/>
            <w:vAlign w:val="center"/>
          </w:tcPr>
          <w:p w:rsidR="00785FBB" w:rsidRPr="00F05FA5" w:rsidRDefault="00785FBB">
            <w:pPr>
              <w:spacing w:line="360" w:lineRule="auto"/>
              <w:rPr>
                <w:sz w:val="24"/>
                <w:szCs w:val="24"/>
              </w:rPr>
            </w:pPr>
          </w:p>
        </w:tc>
        <w:tc>
          <w:tcPr>
            <w:tcW w:w="1311" w:type="dxa"/>
            <w:vMerge/>
            <w:vAlign w:val="center"/>
          </w:tcPr>
          <w:p w:rsidR="00785FBB" w:rsidRPr="00F05FA5" w:rsidRDefault="00785FBB">
            <w:pPr>
              <w:rPr>
                <w:sz w:val="24"/>
                <w:szCs w:val="24"/>
              </w:rPr>
            </w:pPr>
          </w:p>
        </w:tc>
        <w:tc>
          <w:tcPr>
            <w:tcW w:w="10004" w:type="dxa"/>
            <w:vAlign w:val="center"/>
          </w:tcPr>
          <w:p w:rsidR="00785FBB" w:rsidRPr="00F05FA5" w:rsidRDefault="00F05FA5">
            <w:pPr>
              <w:spacing w:before="120"/>
              <w:rPr>
                <w:sz w:val="24"/>
                <w:szCs w:val="24"/>
              </w:rPr>
            </w:pPr>
            <w:r w:rsidRPr="00F05FA5">
              <w:rPr>
                <w:rFonts w:hAnsi="宋体"/>
                <w:sz w:val="24"/>
                <w:szCs w:val="24"/>
              </w:rPr>
              <w:t>审核员：</w:t>
            </w:r>
            <w:r w:rsidR="00AD3AEA">
              <w:rPr>
                <w:rFonts w:hAnsi="宋体"/>
                <w:sz w:val="24"/>
                <w:szCs w:val="24"/>
              </w:rPr>
              <w:t>文波</w:t>
            </w:r>
            <w:r w:rsidRPr="00F05FA5">
              <w:rPr>
                <w:sz w:val="24"/>
                <w:szCs w:val="24"/>
              </w:rPr>
              <w:t xml:space="preserve">    </w:t>
            </w:r>
            <w:r w:rsidRPr="00F05FA5">
              <w:rPr>
                <w:rFonts w:hAnsi="宋体"/>
                <w:sz w:val="24"/>
                <w:szCs w:val="24"/>
              </w:rPr>
              <w:t>审核时间：</w:t>
            </w:r>
            <w:r w:rsidR="00AD3AEA">
              <w:rPr>
                <w:sz w:val="24"/>
                <w:szCs w:val="24"/>
              </w:rPr>
              <w:t>2020.</w:t>
            </w:r>
            <w:r w:rsidR="00AD3AEA">
              <w:rPr>
                <w:rFonts w:hint="eastAsia"/>
                <w:sz w:val="24"/>
                <w:szCs w:val="24"/>
              </w:rPr>
              <w:t>7</w:t>
            </w:r>
            <w:r w:rsidRPr="00F05FA5">
              <w:rPr>
                <w:sz w:val="24"/>
                <w:szCs w:val="24"/>
              </w:rPr>
              <w:t>.15</w:t>
            </w:r>
          </w:p>
        </w:tc>
        <w:tc>
          <w:tcPr>
            <w:tcW w:w="1585" w:type="dxa"/>
            <w:vMerge/>
          </w:tcPr>
          <w:p w:rsidR="00785FBB" w:rsidRPr="00F05FA5" w:rsidRDefault="00785FBB">
            <w:pPr>
              <w:spacing w:line="360" w:lineRule="auto"/>
              <w:rPr>
                <w:sz w:val="24"/>
                <w:szCs w:val="24"/>
              </w:rPr>
            </w:pPr>
          </w:p>
        </w:tc>
      </w:tr>
      <w:tr w:rsidR="00785FBB" w:rsidRPr="00F05FA5">
        <w:trPr>
          <w:trHeight w:val="516"/>
        </w:trPr>
        <w:tc>
          <w:tcPr>
            <w:tcW w:w="1809" w:type="dxa"/>
            <w:vMerge/>
            <w:vAlign w:val="center"/>
          </w:tcPr>
          <w:p w:rsidR="00785FBB" w:rsidRPr="00F05FA5" w:rsidRDefault="00785FBB">
            <w:pPr>
              <w:rPr>
                <w:sz w:val="24"/>
                <w:szCs w:val="24"/>
              </w:rPr>
            </w:pPr>
          </w:p>
        </w:tc>
        <w:tc>
          <w:tcPr>
            <w:tcW w:w="1311" w:type="dxa"/>
            <w:vMerge/>
            <w:vAlign w:val="center"/>
          </w:tcPr>
          <w:p w:rsidR="00785FBB" w:rsidRPr="00F05FA5" w:rsidRDefault="00785FBB">
            <w:pPr>
              <w:rPr>
                <w:sz w:val="24"/>
                <w:szCs w:val="24"/>
              </w:rPr>
            </w:pPr>
          </w:p>
        </w:tc>
        <w:tc>
          <w:tcPr>
            <w:tcW w:w="10004" w:type="dxa"/>
            <w:vAlign w:val="center"/>
          </w:tcPr>
          <w:p w:rsidR="00785FBB" w:rsidRDefault="00F05FA5">
            <w:pPr>
              <w:adjustRightInd w:val="0"/>
              <w:snapToGrid w:val="0"/>
              <w:spacing w:line="320" w:lineRule="exact"/>
              <w:ind w:rightChars="50" w:right="105"/>
              <w:textAlignment w:val="baseline"/>
              <w:rPr>
                <w:rFonts w:hAnsi="宋体"/>
                <w:szCs w:val="21"/>
              </w:rPr>
            </w:pPr>
            <w:r w:rsidRPr="00F05FA5">
              <w:rPr>
                <w:rFonts w:hAnsi="宋体"/>
                <w:sz w:val="24"/>
                <w:szCs w:val="24"/>
              </w:rPr>
              <w:t>审核条款：</w:t>
            </w:r>
            <w:r w:rsidR="00F37ED5">
              <w:rPr>
                <w:rFonts w:hAnsi="宋体" w:hint="eastAsia"/>
                <w:szCs w:val="21"/>
              </w:rPr>
              <w:t xml:space="preserve"> </w:t>
            </w:r>
          </w:p>
          <w:p w:rsidR="00F37ED5" w:rsidRPr="00F37ED5" w:rsidRDefault="00F37ED5">
            <w:pPr>
              <w:adjustRightInd w:val="0"/>
              <w:snapToGrid w:val="0"/>
              <w:spacing w:line="320" w:lineRule="exact"/>
              <w:ind w:rightChars="50" w:right="105"/>
              <w:textAlignment w:val="baseline"/>
              <w:rPr>
                <w:rFonts w:hAnsi="宋体"/>
                <w:sz w:val="24"/>
                <w:szCs w:val="24"/>
              </w:rPr>
            </w:pPr>
            <w:r w:rsidRPr="00F37ED5">
              <w:rPr>
                <w:rFonts w:hAnsi="宋体" w:hint="eastAsia"/>
                <w:sz w:val="24"/>
                <w:szCs w:val="24"/>
              </w:rPr>
              <w:t>QMS: 5.3</w:t>
            </w:r>
            <w:r w:rsidRPr="00F37ED5">
              <w:rPr>
                <w:rFonts w:hAnsi="宋体" w:hint="eastAsia"/>
                <w:sz w:val="24"/>
                <w:szCs w:val="24"/>
              </w:rPr>
              <w:t>组织的岗位、职责和权限、</w:t>
            </w:r>
            <w:r w:rsidRPr="00F37ED5">
              <w:rPr>
                <w:rFonts w:hAnsi="宋体" w:hint="eastAsia"/>
                <w:sz w:val="24"/>
                <w:szCs w:val="24"/>
              </w:rPr>
              <w:t>6.2</w:t>
            </w:r>
            <w:r w:rsidRPr="00F37ED5">
              <w:rPr>
                <w:rFonts w:hAnsi="宋体" w:hint="eastAsia"/>
                <w:sz w:val="24"/>
                <w:szCs w:val="24"/>
              </w:rPr>
              <w:t>质量目标、</w:t>
            </w:r>
            <w:r w:rsidRPr="00F37ED5">
              <w:rPr>
                <w:rFonts w:hAnsi="宋体" w:hint="eastAsia"/>
                <w:sz w:val="24"/>
                <w:szCs w:val="24"/>
              </w:rPr>
              <w:t>7.1.3</w:t>
            </w:r>
            <w:r w:rsidRPr="00F37ED5">
              <w:rPr>
                <w:rFonts w:hAnsi="宋体" w:hint="eastAsia"/>
                <w:sz w:val="24"/>
                <w:szCs w:val="24"/>
              </w:rPr>
              <w:t>基础设施、</w:t>
            </w:r>
            <w:r w:rsidRPr="00F37ED5">
              <w:rPr>
                <w:rFonts w:hAnsi="宋体" w:hint="eastAsia"/>
                <w:sz w:val="24"/>
                <w:szCs w:val="24"/>
              </w:rPr>
              <w:t>7.1.4</w:t>
            </w:r>
            <w:r w:rsidRPr="00F37ED5">
              <w:rPr>
                <w:rFonts w:hAnsi="宋体" w:hint="eastAsia"/>
                <w:sz w:val="24"/>
                <w:szCs w:val="24"/>
              </w:rPr>
              <w:t>过程运行环境、</w:t>
            </w:r>
            <w:r w:rsidRPr="00F37ED5">
              <w:rPr>
                <w:rFonts w:hAnsi="宋体" w:hint="eastAsia"/>
                <w:sz w:val="24"/>
                <w:szCs w:val="24"/>
              </w:rPr>
              <w:t>7.1.5</w:t>
            </w:r>
            <w:r w:rsidRPr="00F37ED5">
              <w:rPr>
                <w:rFonts w:hAnsi="宋体" w:hint="eastAsia"/>
                <w:sz w:val="24"/>
                <w:szCs w:val="24"/>
              </w:rPr>
              <w:t>监视和测量资源、</w:t>
            </w:r>
            <w:r w:rsidRPr="00F37ED5">
              <w:rPr>
                <w:rFonts w:hAnsi="宋体" w:hint="eastAsia"/>
                <w:sz w:val="24"/>
                <w:szCs w:val="24"/>
              </w:rPr>
              <w:t>8.1</w:t>
            </w:r>
            <w:r w:rsidRPr="00F37ED5">
              <w:rPr>
                <w:rFonts w:hAnsi="宋体" w:hint="eastAsia"/>
                <w:sz w:val="24"/>
                <w:szCs w:val="24"/>
              </w:rPr>
              <w:t>运行策划和控制、</w:t>
            </w:r>
            <w:r w:rsidRPr="00F37ED5">
              <w:rPr>
                <w:rFonts w:hAnsi="宋体" w:hint="eastAsia"/>
                <w:sz w:val="24"/>
                <w:szCs w:val="24"/>
              </w:rPr>
              <w:t>8.3</w:t>
            </w:r>
            <w:r w:rsidRPr="00F37ED5">
              <w:rPr>
                <w:rFonts w:hAnsi="宋体" w:hint="eastAsia"/>
                <w:sz w:val="24"/>
                <w:szCs w:val="24"/>
              </w:rPr>
              <w:t>产品和服务的设计和开发、</w:t>
            </w:r>
            <w:r w:rsidRPr="00F37ED5">
              <w:rPr>
                <w:rFonts w:hAnsi="宋体" w:hint="eastAsia"/>
                <w:sz w:val="24"/>
                <w:szCs w:val="24"/>
              </w:rPr>
              <w:t>8.5.1</w:t>
            </w:r>
            <w:r w:rsidRPr="00F37ED5">
              <w:rPr>
                <w:rFonts w:hAnsi="宋体" w:hint="eastAsia"/>
                <w:sz w:val="24"/>
                <w:szCs w:val="24"/>
              </w:rPr>
              <w:t>生产和服务提供的控制、</w:t>
            </w:r>
            <w:r w:rsidRPr="00F37ED5">
              <w:rPr>
                <w:rFonts w:hAnsi="宋体" w:hint="eastAsia"/>
                <w:sz w:val="24"/>
                <w:szCs w:val="24"/>
              </w:rPr>
              <w:t>8.5.2</w:t>
            </w:r>
            <w:r w:rsidRPr="00F37ED5">
              <w:rPr>
                <w:rFonts w:hAnsi="宋体" w:hint="eastAsia"/>
                <w:sz w:val="24"/>
                <w:szCs w:val="24"/>
              </w:rPr>
              <w:t>产品标识和可追朔性、</w:t>
            </w:r>
            <w:r w:rsidRPr="00F37ED5">
              <w:rPr>
                <w:rFonts w:hAnsi="宋体" w:hint="eastAsia"/>
                <w:sz w:val="24"/>
                <w:szCs w:val="24"/>
              </w:rPr>
              <w:t>8.5.4</w:t>
            </w:r>
            <w:r w:rsidRPr="00F37ED5">
              <w:rPr>
                <w:rFonts w:hAnsi="宋体" w:hint="eastAsia"/>
                <w:sz w:val="24"/>
                <w:szCs w:val="24"/>
              </w:rPr>
              <w:t>产品防护、</w:t>
            </w:r>
            <w:r w:rsidRPr="00F37ED5">
              <w:rPr>
                <w:rFonts w:hAnsi="宋体" w:hint="eastAsia"/>
                <w:sz w:val="24"/>
                <w:szCs w:val="24"/>
              </w:rPr>
              <w:t>8.5.6</w:t>
            </w:r>
            <w:r w:rsidRPr="00F37ED5">
              <w:rPr>
                <w:rFonts w:hAnsi="宋体" w:hint="eastAsia"/>
                <w:sz w:val="24"/>
                <w:szCs w:val="24"/>
              </w:rPr>
              <w:t>生产和服务提供的更改控制、</w:t>
            </w:r>
            <w:r w:rsidRPr="00F37ED5">
              <w:rPr>
                <w:rFonts w:hAnsi="宋体" w:hint="eastAsia"/>
                <w:sz w:val="24"/>
                <w:szCs w:val="24"/>
              </w:rPr>
              <w:t>8.6</w:t>
            </w:r>
            <w:r w:rsidRPr="00F37ED5">
              <w:rPr>
                <w:rFonts w:hAnsi="宋体" w:hint="eastAsia"/>
                <w:sz w:val="24"/>
                <w:szCs w:val="24"/>
              </w:rPr>
              <w:t>产品和服务的放行、</w:t>
            </w:r>
            <w:r w:rsidRPr="00F37ED5">
              <w:rPr>
                <w:rFonts w:hAnsi="宋体" w:hint="eastAsia"/>
                <w:sz w:val="24"/>
                <w:szCs w:val="24"/>
              </w:rPr>
              <w:t>8.7</w:t>
            </w:r>
            <w:r w:rsidRPr="00F37ED5">
              <w:rPr>
                <w:rFonts w:hAnsi="宋体" w:hint="eastAsia"/>
                <w:sz w:val="24"/>
                <w:szCs w:val="24"/>
              </w:rPr>
              <w:t>不合格输出的控制</w:t>
            </w:r>
          </w:p>
          <w:p w:rsidR="00785FBB" w:rsidRPr="00F05FA5" w:rsidRDefault="00F05FA5">
            <w:pPr>
              <w:rPr>
                <w:sz w:val="24"/>
                <w:szCs w:val="24"/>
              </w:rPr>
            </w:pPr>
            <w:r w:rsidRPr="00F37ED5">
              <w:rPr>
                <w:rFonts w:hAnsi="宋体"/>
                <w:sz w:val="24"/>
                <w:szCs w:val="24"/>
              </w:rPr>
              <w:t xml:space="preserve"> </w:t>
            </w:r>
          </w:p>
        </w:tc>
        <w:tc>
          <w:tcPr>
            <w:tcW w:w="1585" w:type="dxa"/>
            <w:vMerge/>
          </w:tcPr>
          <w:p w:rsidR="00785FBB" w:rsidRPr="00F05FA5" w:rsidRDefault="00785FBB">
            <w:pPr>
              <w:rPr>
                <w:sz w:val="24"/>
                <w:szCs w:val="24"/>
              </w:rPr>
            </w:pPr>
          </w:p>
        </w:tc>
      </w:tr>
      <w:tr w:rsidR="00785FBB" w:rsidRPr="00F05FA5">
        <w:trPr>
          <w:trHeight w:val="516"/>
        </w:trPr>
        <w:tc>
          <w:tcPr>
            <w:tcW w:w="1809" w:type="dxa"/>
            <w:vAlign w:val="center"/>
          </w:tcPr>
          <w:p w:rsidR="00785FBB" w:rsidRPr="00F05FA5" w:rsidRDefault="00F05FA5">
            <w:pPr>
              <w:spacing w:line="360" w:lineRule="auto"/>
              <w:rPr>
                <w:b/>
                <w:sz w:val="24"/>
                <w:szCs w:val="24"/>
              </w:rPr>
            </w:pPr>
            <w:r w:rsidRPr="00F05FA5">
              <w:rPr>
                <w:rFonts w:hAnsi="宋体"/>
                <w:sz w:val="24"/>
                <w:szCs w:val="24"/>
              </w:rPr>
              <w:t>组织的岗位、职责和权限</w:t>
            </w:r>
          </w:p>
        </w:tc>
        <w:tc>
          <w:tcPr>
            <w:tcW w:w="1311" w:type="dxa"/>
          </w:tcPr>
          <w:p w:rsidR="00785FBB" w:rsidRPr="00F05FA5" w:rsidRDefault="00F05FA5">
            <w:pPr>
              <w:spacing w:line="360" w:lineRule="auto"/>
              <w:rPr>
                <w:sz w:val="24"/>
                <w:szCs w:val="24"/>
              </w:rPr>
            </w:pPr>
            <w:r>
              <w:rPr>
                <w:sz w:val="24"/>
                <w:szCs w:val="24"/>
              </w:rPr>
              <w:t>Q</w:t>
            </w:r>
            <w:r w:rsidRPr="00F05FA5">
              <w:rPr>
                <w:sz w:val="24"/>
                <w:szCs w:val="24"/>
              </w:rPr>
              <w:t>5.3</w:t>
            </w:r>
          </w:p>
        </w:tc>
        <w:tc>
          <w:tcPr>
            <w:tcW w:w="10004" w:type="dxa"/>
          </w:tcPr>
          <w:p w:rsidR="00785FBB" w:rsidRPr="00F05FA5" w:rsidRDefault="00F05FA5" w:rsidP="001F1336">
            <w:pPr>
              <w:spacing w:beforeLines="40" w:afterLines="40"/>
              <w:ind w:firstLineChars="200" w:firstLine="480"/>
              <w:rPr>
                <w:sz w:val="24"/>
                <w:szCs w:val="24"/>
              </w:rPr>
            </w:pPr>
            <w:r w:rsidRPr="00F05FA5">
              <w:rPr>
                <w:rFonts w:hAnsi="宋体"/>
                <w:sz w:val="24"/>
                <w:szCs w:val="24"/>
              </w:rPr>
              <w:t>生产部主要作用、职责和权限包括</w:t>
            </w:r>
            <w:r w:rsidRPr="00F05FA5">
              <w:rPr>
                <w:sz w:val="24"/>
                <w:szCs w:val="24"/>
              </w:rPr>
              <w:t>:</w:t>
            </w:r>
            <w:r w:rsidRPr="00F05FA5">
              <w:rPr>
                <w:rFonts w:hAnsi="宋体"/>
                <w:sz w:val="24"/>
                <w:szCs w:val="24"/>
              </w:rPr>
              <w:t>负责基础设施管理控制，负责生产和服务提供的控制，包括制定生产计划，科学合理调度，确保生产计划及时按期完成，负责产品标识，并确保在必要时实现可追溯性，负责产品生产作业活动、过程中环境安全的监视和测量，负责生产进度、现场工作环境和安全生产管理。</w:t>
            </w:r>
          </w:p>
          <w:p w:rsidR="00785FBB" w:rsidRPr="00F05FA5" w:rsidRDefault="00F05FA5" w:rsidP="001F1336">
            <w:pPr>
              <w:spacing w:beforeLines="40" w:afterLines="40"/>
              <w:ind w:firstLineChars="200" w:firstLine="480"/>
              <w:rPr>
                <w:sz w:val="24"/>
                <w:szCs w:val="24"/>
              </w:rPr>
            </w:pPr>
            <w:r w:rsidRPr="00F05FA5">
              <w:rPr>
                <w:rFonts w:hAnsi="宋体"/>
                <w:sz w:val="24"/>
                <w:szCs w:val="24"/>
              </w:rPr>
              <w:t>生产</w:t>
            </w:r>
            <w:proofErr w:type="gramStart"/>
            <w:r w:rsidRPr="00F05FA5">
              <w:rPr>
                <w:rFonts w:hAnsi="宋体"/>
                <w:sz w:val="24"/>
                <w:szCs w:val="24"/>
              </w:rPr>
              <w:t>部上述</w:t>
            </w:r>
            <w:proofErr w:type="gramEnd"/>
            <w:r w:rsidRPr="00F05FA5">
              <w:rPr>
                <w:rFonts w:hAnsi="宋体"/>
                <w:sz w:val="24"/>
                <w:szCs w:val="24"/>
              </w:rPr>
              <w:t>作用和职责、权限基本得到有效沟通和实施。</w:t>
            </w:r>
          </w:p>
        </w:tc>
        <w:tc>
          <w:tcPr>
            <w:tcW w:w="1585" w:type="dxa"/>
          </w:tcPr>
          <w:p w:rsidR="00785FBB" w:rsidRPr="00F05FA5" w:rsidRDefault="00785FBB">
            <w:pPr>
              <w:spacing w:line="360" w:lineRule="auto"/>
              <w:rPr>
                <w:sz w:val="24"/>
                <w:szCs w:val="24"/>
              </w:rPr>
            </w:pPr>
          </w:p>
        </w:tc>
      </w:tr>
      <w:tr w:rsidR="00785FBB" w:rsidRPr="00F05FA5">
        <w:trPr>
          <w:trHeight w:val="516"/>
        </w:trPr>
        <w:tc>
          <w:tcPr>
            <w:tcW w:w="1809" w:type="dxa"/>
            <w:vAlign w:val="center"/>
          </w:tcPr>
          <w:p w:rsidR="00785FBB" w:rsidRPr="00F05FA5" w:rsidRDefault="00F05FA5">
            <w:pPr>
              <w:spacing w:line="360" w:lineRule="auto"/>
              <w:rPr>
                <w:sz w:val="24"/>
                <w:szCs w:val="24"/>
              </w:rPr>
            </w:pPr>
            <w:r w:rsidRPr="00F05FA5">
              <w:rPr>
                <w:rFonts w:hAnsi="宋体"/>
                <w:sz w:val="24"/>
                <w:szCs w:val="24"/>
              </w:rPr>
              <w:t>目标</w:t>
            </w:r>
            <w:r w:rsidRPr="00F05FA5">
              <w:rPr>
                <w:sz w:val="24"/>
                <w:szCs w:val="24"/>
              </w:rPr>
              <w:t xml:space="preserve"> </w:t>
            </w:r>
          </w:p>
        </w:tc>
        <w:tc>
          <w:tcPr>
            <w:tcW w:w="1311" w:type="dxa"/>
            <w:vAlign w:val="center"/>
          </w:tcPr>
          <w:p w:rsidR="00785FBB" w:rsidRPr="00F05FA5" w:rsidRDefault="00F05FA5">
            <w:pPr>
              <w:spacing w:line="360" w:lineRule="auto"/>
              <w:rPr>
                <w:sz w:val="24"/>
                <w:szCs w:val="24"/>
              </w:rPr>
            </w:pPr>
            <w:r>
              <w:rPr>
                <w:sz w:val="24"/>
                <w:szCs w:val="24"/>
              </w:rPr>
              <w:t>Q</w:t>
            </w:r>
            <w:r w:rsidRPr="00F05FA5">
              <w:rPr>
                <w:sz w:val="24"/>
                <w:szCs w:val="24"/>
              </w:rPr>
              <w:t>:6.2</w:t>
            </w:r>
          </w:p>
        </w:tc>
        <w:tc>
          <w:tcPr>
            <w:tcW w:w="10004" w:type="dxa"/>
            <w:vAlign w:val="center"/>
          </w:tcPr>
          <w:p w:rsidR="00785FBB" w:rsidRPr="00F05FA5" w:rsidRDefault="00F05FA5" w:rsidP="001F1336">
            <w:pPr>
              <w:spacing w:beforeLines="40" w:afterLines="40"/>
              <w:ind w:firstLineChars="200" w:firstLine="480"/>
              <w:rPr>
                <w:sz w:val="24"/>
                <w:szCs w:val="24"/>
              </w:rPr>
            </w:pPr>
            <w:r w:rsidRPr="00F05FA5">
              <w:rPr>
                <w:rFonts w:hAnsi="宋体"/>
                <w:sz w:val="24"/>
                <w:szCs w:val="24"/>
              </w:rPr>
              <w:t>部门目标：</w:t>
            </w:r>
            <w:r>
              <w:rPr>
                <w:rFonts w:hAnsi="宋体" w:hint="eastAsia"/>
                <w:sz w:val="24"/>
                <w:szCs w:val="24"/>
              </w:rPr>
              <w:t xml:space="preserve">                                             2020.6.10</w:t>
            </w:r>
            <w:r>
              <w:rPr>
                <w:rFonts w:hAnsi="宋体" w:hint="eastAsia"/>
                <w:sz w:val="24"/>
                <w:szCs w:val="24"/>
              </w:rPr>
              <w:t>考核</w:t>
            </w:r>
          </w:p>
          <w:p w:rsidR="00785FBB" w:rsidRPr="003606C7" w:rsidRDefault="00F05FA5" w:rsidP="001F1336">
            <w:pPr>
              <w:pStyle w:val="a3"/>
              <w:numPr>
                <w:ilvl w:val="0"/>
                <w:numId w:val="1"/>
              </w:numPr>
              <w:spacing w:beforeLines="40" w:afterLines="40"/>
              <w:ind w:firstLineChars="200" w:firstLine="480"/>
              <w:rPr>
                <w:spacing w:val="0"/>
                <w:sz w:val="24"/>
                <w:szCs w:val="22"/>
              </w:rPr>
            </w:pPr>
            <w:r w:rsidRPr="003606C7">
              <w:rPr>
                <w:rFonts w:hAnsi="宋体"/>
                <w:spacing w:val="0"/>
                <w:sz w:val="24"/>
                <w:szCs w:val="22"/>
              </w:rPr>
              <w:t>生产工艺贯彻执行率</w:t>
            </w:r>
            <w:r w:rsidRPr="003606C7">
              <w:rPr>
                <w:spacing w:val="0"/>
                <w:sz w:val="24"/>
                <w:szCs w:val="22"/>
              </w:rPr>
              <w:t>100%</w:t>
            </w:r>
            <w:r w:rsidRPr="003606C7">
              <w:rPr>
                <w:rFonts w:hAnsi="宋体"/>
                <w:spacing w:val="0"/>
                <w:sz w:val="24"/>
                <w:szCs w:val="22"/>
              </w:rPr>
              <w:t>；</w:t>
            </w:r>
            <w:r w:rsidRPr="003606C7">
              <w:rPr>
                <w:rFonts w:hAnsi="宋体" w:hint="eastAsia"/>
                <w:spacing w:val="0"/>
                <w:sz w:val="24"/>
                <w:szCs w:val="22"/>
              </w:rPr>
              <w:t xml:space="preserve">                               100%</w:t>
            </w:r>
          </w:p>
          <w:p w:rsidR="00785FBB" w:rsidRPr="003606C7" w:rsidRDefault="00F05FA5" w:rsidP="001F1336">
            <w:pPr>
              <w:pStyle w:val="a3"/>
              <w:numPr>
                <w:ilvl w:val="0"/>
                <w:numId w:val="1"/>
              </w:numPr>
              <w:spacing w:beforeLines="40" w:afterLines="40"/>
              <w:ind w:firstLineChars="200" w:firstLine="480"/>
              <w:rPr>
                <w:spacing w:val="0"/>
                <w:sz w:val="24"/>
                <w:szCs w:val="22"/>
              </w:rPr>
            </w:pPr>
            <w:r w:rsidRPr="003606C7">
              <w:rPr>
                <w:rFonts w:hAnsi="宋体"/>
                <w:spacing w:val="0"/>
                <w:sz w:val="24"/>
                <w:szCs w:val="22"/>
              </w:rPr>
              <w:t>生产设备完好率</w:t>
            </w:r>
            <w:r w:rsidRPr="003606C7">
              <w:rPr>
                <w:spacing w:val="0"/>
                <w:sz w:val="24"/>
                <w:szCs w:val="22"/>
              </w:rPr>
              <w:t>≥90%</w:t>
            </w:r>
            <w:r w:rsidRPr="003606C7">
              <w:rPr>
                <w:rFonts w:hAnsi="宋体"/>
                <w:spacing w:val="0"/>
                <w:sz w:val="24"/>
                <w:szCs w:val="22"/>
              </w:rPr>
              <w:t>；</w:t>
            </w:r>
            <w:r w:rsidRPr="003606C7">
              <w:rPr>
                <w:rFonts w:hAnsi="宋体" w:hint="eastAsia"/>
                <w:spacing w:val="0"/>
                <w:sz w:val="24"/>
                <w:szCs w:val="22"/>
              </w:rPr>
              <w:t xml:space="preserve">                                    100%</w:t>
            </w:r>
          </w:p>
          <w:p w:rsidR="00785FBB" w:rsidRDefault="00F05FA5" w:rsidP="001F1336">
            <w:pPr>
              <w:spacing w:beforeLines="40" w:afterLines="40"/>
              <w:ind w:right="420" w:firstLineChars="200" w:firstLine="480"/>
              <w:rPr>
                <w:rFonts w:hAnsi="宋体"/>
                <w:sz w:val="24"/>
                <w:szCs w:val="22"/>
              </w:rPr>
            </w:pPr>
            <w:r w:rsidRPr="00F05FA5">
              <w:rPr>
                <w:sz w:val="24"/>
                <w:szCs w:val="22"/>
              </w:rPr>
              <w:t>3</w:t>
            </w:r>
            <w:r w:rsidRPr="00F05FA5">
              <w:rPr>
                <w:rFonts w:hAnsi="宋体"/>
                <w:sz w:val="24"/>
                <w:szCs w:val="22"/>
              </w:rPr>
              <w:t>、</w:t>
            </w:r>
            <w:r w:rsidRPr="00F05FA5">
              <w:rPr>
                <w:rFonts w:hAnsi="宋体" w:hint="eastAsia"/>
                <w:sz w:val="24"/>
                <w:szCs w:val="22"/>
              </w:rPr>
              <w:t>计量器具完好率</w:t>
            </w:r>
            <w:r w:rsidRPr="00F05FA5">
              <w:rPr>
                <w:rFonts w:hAnsi="宋体" w:hint="eastAsia"/>
                <w:sz w:val="24"/>
                <w:szCs w:val="22"/>
              </w:rPr>
              <w:t>100%</w:t>
            </w:r>
            <w:r>
              <w:rPr>
                <w:rFonts w:hAnsi="宋体" w:hint="eastAsia"/>
                <w:sz w:val="24"/>
                <w:szCs w:val="22"/>
              </w:rPr>
              <w:t xml:space="preserve">                                     100%</w:t>
            </w:r>
          </w:p>
          <w:p w:rsidR="00F05FA5" w:rsidRDefault="00F05FA5" w:rsidP="001F1336">
            <w:pPr>
              <w:spacing w:beforeLines="40" w:afterLines="40"/>
              <w:ind w:right="420" w:firstLineChars="200" w:firstLine="480"/>
              <w:rPr>
                <w:sz w:val="24"/>
                <w:szCs w:val="22"/>
              </w:rPr>
            </w:pPr>
            <w:r>
              <w:rPr>
                <w:rFonts w:hint="eastAsia"/>
                <w:sz w:val="24"/>
                <w:szCs w:val="22"/>
              </w:rPr>
              <w:t>4</w:t>
            </w:r>
            <w:r>
              <w:rPr>
                <w:rFonts w:hint="eastAsia"/>
                <w:sz w:val="24"/>
                <w:szCs w:val="22"/>
              </w:rPr>
              <w:t>、</w:t>
            </w:r>
            <w:r w:rsidRPr="00F05FA5">
              <w:rPr>
                <w:rFonts w:hint="eastAsia"/>
                <w:sz w:val="24"/>
                <w:szCs w:val="22"/>
              </w:rPr>
              <w:t>进厂材料合格率</w:t>
            </w:r>
            <w:r w:rsidRPr="00F05FA5">
              <w:rPr>
                <w:rFonts w:hint="eastAsia"/>
                <w:sz w:val="24"/>
                <w:szCs w:val="22"/>
              </w:rPr>
              <w:t>100%</w:t>
            </w:r>
            <w:r>
              <w:rPr>
                <w:rFonts w:hint="eastAsia"/>
                <w:sz w:val="24"/>
                <w:szCs w:val="22"/>
              </w:rPr>
              <w:t xml:space="preserve">                                     100%</w:t>
            </w:r>
          </w:p>
          <w:p w:rsidR="00785FBB" w:rsidRDefault="00F05FA5" w:rsidP="001F1336">
            <w:pPr>
              <w:spacing w:beforeLines="40" w:afterLines="40"/>
              <w:ind w:right="420" w:firstLineChars="200" w:firstLine="480"/>
              <w:rPr>
                <w:sz w:val="24"/>
                <w:szCs w:val="22"/>
              </w:rPr>
            </w:pPr>
            <w:r>
              <w:rPr>
                <w:rFonts w:hint="eastAsia"/>
                <w:sz w:val="24"/>
                <w:szCs w:val="22"/>
              </w:rPr>
              <w:t>5</w:t>
            </w:r>
            <w:r>
              <w:rPr>
                <w:rFonts w:hint="eastAsia"/>
                <w:sz w:val="24"/>
                <w:szCs w:val="22"/>
              </w:rPr>
              <w:t>、</w:t>
            </w:r>
            <w:r w:rsidRPr="00F05FA5">
              <w:rPr>
                <w:rFonts w:hint="eastAsia"/>
                <w:sz w:val="24"/>
                <w:szCs w:val="22"/>
              </w:rPr>
              <w:t>产品出厂合格率</w:t>
            </w:r>
            <w:r w:rsidRPr="00F05FA5">
              <w:rPr>
                <w:rFonts w:hint="eastAsia"/>
                <w:sz w:val="24"/>
                <w:szCs w:val="22"/>
              </w:rPr>
              <w:t>100%</w:t>
            </w:r>
            <w:r>
              <w:rPr>
                <w:rFonts w:hint="eastAsia"/>
                <w:sz w:val="24"/>
                <w:szCs w:val="22"/>
              </w:rPr>
              <w:t xml:space="preserve">                                     100%</w:t>
            </w:r>
          </w:p>
          <w:p w:rsidR="00F05FA5" w:rsidRPr="00F05FA5" w:rsidRDefault="00F05FA5" w:rsidP="001F1336">
            <w:pPr>
              <w:spacing w:beforeLines="40" w:afterLines="40"/>
              <w:ind w:right="420" w:firstLineChars="200" w:firstLine="480"/>
              <w:rPr>
                <w:sz w:val="24"/>
                <w:szCs w:val="22"/>
              </w:rPr>
            </w:pPr>
            <w:r>
              <w:rPr>
                <w:rFonts w:eastAsiaTheme="minorEastAsia" w:hAnsiTheme="minorEastAsia"/>
                <w:sz w:val="24"/>
                <w:szCs w:val="24"/>
              </w:rPr>
              <w:t>考核情况：经查</w:t>
            </w:r>
            <w:r>
              <w:rPr>
                <w:rFonts w:eastAsiaTheme="minorEastAsia"/>
                <w:sz w:val="24"/>
                <w:szCs w:val="24"/>
              </w:rPr>
              <w:t>2020.</w:t>
            </w:r>
            <w:r>
              <w:rPr>
                <w:rFonts w:eastAsiaTheme="minorEastAsia" w:hint="eastAsia"/>
                <w:sz w:val="24"/>
                <w:szCs w:val="24"/>
              </w:rPr>
              <w:t>6.10</w:t>
            </w:r>
            <w:r>
              <w:rPr>
                <w:rFonts w:eastAsiaTheme="minorEastAsia" w:hAnsiTheme="minorEastAsia"/>
                <w:sz w:val="24"/>
                <w:szCs w:val="24"/>
              </w:rPr>
              <w:t>质量目标分解考核表，各目标达成要求。</w:t>
            </w:r>
          </w:p>
        </w:tc>
        <w:tc>
          <w:tcPr>
            <w:tcW w:w="1585" w:type="dxa"/>
          </w:tcPr>
          <w:p w:rsidR="00785FBB" w:rsidRPr="00F05FA5" w:rsidRDefault="00785FBB">
            <w:pPr>
              <w:spacing w:line="360" w:lineRule="auto"/>
              <w:rPr>
                <w:sz w:val="24"/>
                <w:szCs w:val="24"/>
              </w:rPr>
            </w:pPr>
          </w:p>
        </w:tc>
      </w:tr>
      <w:tr w:rsidR="00F37ED5" w:rsidRPr="00F05FA5">
        <w:trPr>
          <w:trHeight w:val="516"/>
        </w:trPr>
        <w:tc>
          <w:tcPr>
            <w:tcW w:w="1809" w:type="dxa"/>
            <w:vAlign w:val="center"/>
          </w:tcPr>
          <w:p w:rsidR="00F37ED5" w:rsidRDefault="00F37ED5" w:rsidP="00F37ED5">
            <w:pPr>
              <w:spacing w:line="360" w:lineRule="auto"/>
              <w:rPr>
                <w:rFonts w:ascii="楷体" w:eastAsia="楷体" w:hAnsi="楷体"/>
                <w:sz w:val="24"/>
                <w:szCs w:val="24"/>
              </w:rPr>
            </w:pPr>
            <w:r w:rsidRPr="00F37ED5">
              <w:rPr>
                <w:rFonts w:hAnsi="宋体" w:hint="eastAsia"/>
                <w:bCs/>
                <w:sz w:val="24"/>
                <w:szCs w:val="24"/>
              </w:rPr>
              <w:lastRenderedPageBreak/>
              <w:t>基础设施</w:t>
            </w:r>
          </w:p>
        </w:tc>
        <w:tc>
          <w:tcPr>
            <w:tcW w:w="1311" w:type="dxa"/>
            <w:vAlign w:val="center"/>
          </w:tcPr>
          <w:p w:rsidR="00F37ED5" w:rsidRDefault="00F37ED5" w:rsidP="00F37ED5">
            <w:pPr>
              <w:spacing w:line="360" w:lineRule="auto"/>
              <w:rPr>
                <w:rFonts w:ascii="楷体" w:eastAsia="楷体" w:hAnsi="楷体"/>
                <w:sz w:val="24"/>
                <w:szCs w:val="24"/>
              </w:rPr>
            </w:pPr>
            <w:r w:rsidRPr="00F37ED5">
              <w:rPr>
                <w:bCs/>
                <w:sz w:val="24"/>
                <w:szCs w:val="24"/>
              </w:rPr>
              <w:t>Q7.1.3</w:t>
            </w:r>
          </w:p>
        </w:tc>
        <w:tc>
          <w:tcPr>
            <w:tcW w:w="10004" w:type="dxa"/>
            <w:vAlign w:val="center"/>
          </w:tcPr>
          <w:p w:rsidR="00F37ED5" w:rsidRPr="002B32C5" w:rsidRDefault="002B32C5" w:rsidP="001F1336">
            <w:pPr>
              <w:spacing w:beforeLines="40" w:afterLines="40"/>
              <w:ind w:firstLineChars="200" w:firstLine="480"/>
              <w:jc w:val="left"/>
              <w:rPr>
                <w:rFonts w:hAnsi="宋体"/>
                <w:bCs/>
                <w:sz w:val="24"/>
                <w:szCs w:val="24"/>
              </w:rPr>
            </w:pPr>
            <w:r>
              <w:rPr>
                <w:rFonts w:hAnsi="宋体" w:hint="eastAsia"/>
                <w:bCs/>
                <w:sz w:val="24"/>
                <w:szCs w:val="24"/>
              </w:rPr>
              <w:t>1</w:t>
            </w:r>
            <w:r>
              <w:rPr>
                <w:rFonts w:hAnsi="宋体" w:hint="eastAsia"/>
                <w:bCs/>
                <w:sz w:val="24"/>
                <w:szCs w:val="24"/>
              </w:rPr>
              <w:t>、</w:t>
            </w:r>
            <w:r w:rsidR="00F37ED5" w:rsidRPr="002B32C5">
              <w:rPr>
                <w:rFonts w:hAnsi="宋体" w:hint="eastAsia"/>
                <w:bCs/>
                <w:sz w:val="24"/>
                <w:szCs w:val="24"/>
              </w:rPr>
              <w:t>公司为确保质量管理体系的建立、实施和改进需要，提供并配备主要生产设备包括电子</w:t>
            </w:r>
            <w:proofErr w:type="gramStart"/>
            <w:r w:rsidR="00F37ED5" w:rsidRPr="002B32C5">
              <w:rPr>
                <w:rFonts w:hAnsi="宋体" w:hint="eastAsia"/>
                <w:bCs/>
                <w:sz w:val="24"/>
                <w:szCs w:val="24"/>
              </w:rPr>
              <w:t>裁</w:t>
            </w:r>
            <w:proofErr w:type="gramEnd"/>
            <w:r w:rsidR="00F37ED5" w:rsidRPr="002B32C5">
              <w:rPr>
                <w:rFonts w:hAnsi="宋体" w:hint="eastAsia"/>
                <w:bCs/>
                <w:sz w:val="24"/>
                <w:szCs w:val="24"/>
              </w:rPr>
              <w:t>板锯、精密</w:t>
            </w:r>
            <w:proofErr w:type="gramStart"/>
            <w:r w:rsidR="00F37ED5" w:rsidRPr="002B32C5">
              <w:rPr>
                <w:rFonts w:hAnsi="宋体" w:hint="eastAsia"/>
                <w:bCs/>
                <w:sz w:val="24"/>
                <w:szCs w:val="24"/>
              </w:rPr>
              <w:t>推台锯</w:t>
            </w:r>
            <w:proofErr w:type="gramEnd"/>
            <w:r w:rsidR="00F37ED5" w:rsidRPr="002B32C5">
              <w:rPr>
                <w:rFonts w:hAnsi="宋体" w:hint="eastAsia"/>
                <w:bCs/>
                <w:sz w:val="24"/>
                <w:szCs w:val="24"/>
              </w:rPr>
              <w:t>、立式单轴木工铣床、木工镂</w:t>
            </w:r>
            <w:proofErr w:type="gramStart"/>
            <w:r w:rsidR="00F37ED5" w:rsidRPr="002B32C5">
              <w:rPr>
                <w:rFonts w:hAnsi="宋体" w:hint="eastAsia"/>
                <w:bCs/>
                <w:sz w:val="24"/>
                <w:szCs w:val="24"/>
              </w:rPr>
              <w:t>铣</w:t>
            </w:r>
            <w:proofErr w:type="gramEnd"/>
            <w:r w:rsidR="00F37ED5" w:rsidRPr="002B32C5">
              <w:rPr>
                <w:rFonts w:hAnsi="宋体" w:hint="eastAsia"/>
                <w:bCs/>
                <w:sz w:val="24"/>
                <w:szCs w:val="24"/>
              </w:rPr>
              <w:t>机、液</w:t>
            </w:r>
            <w:r w:rsidR="008E2F5F" w:rsidRPr="002B32C5">
              <w:rPr>
                <w:rFonts w:hAnsi="宋体" w:hint="eastAsia"/>
                <w:bCs/>
                <w:sz w:val="24"/>
                <w:szCs w:val="24"/>
              </w:rPr>
              <w:t>压式压机、冷压机、五面</w:t>
            </w:r>
            <w:proofErr w:type="gramStart"/>
            <w:r w:rsidR="008E2F5F" w:rsidRPr="002B32C5">
              <w:rPr>
                <w:rFonts w:hAnsi="宋体" w:hint="eastAsia"/>
                <w:bCs/>
                <w:sz w:val="24"/>
                <w:szCs w:val="24"/>
              </w:rPr>
              <w:t>数控排钻双工</w:t>
            </w:r>
            <w:proofErr w:type="gramEnd"/>
            <w:r w:rsidR="008E2F5F" w:rsidRPr="002B32C5">
              <w:rPr>
                <w:rFonts w:hAnsi="宋体" w:hint="eastAsia"/>
                <w:bCs/>
                <w:sz w:val="24"/>
                <w:szCs w:val="24"/>
              </w:rPr>
              <w:t>位、六排木工钻床、自动封边机等</w:t>
            </w:r>
            <w:r w:rsidR="00F37ED5" w:rsidRPr="002B32C5">
              <w:rPr>
                <w:rFonts w:hAnsi="宋体" w:hint="eastAsia"/>
                <w:bCs/>
                <w:sz w:val="24"/>
                <w:szCs w:val="24"/>
              </w:rPr>
              <w:t>生产设备；</w:t>
            </w:r>
            <w:r w:rsidR="008E2F5F" w:rsidRPr="002B32C5">
              <w:rPr>
                <w:rFonts w:hAnsi="宋体" w:hint="eastAsia"/>
                <w:bCs/>
                <w:sz w:val="24"/>
                <w:szCs w:val="24"/>
              </w:rPr>
              <w:t>钢直尺、卷尺、游标卡尺</w:t>
            </w:r>
            <w:r w:rsidR="00F37ED5" w:rsidRPr="002B32C5">
              <w:rPr>
                <w:rFonts w:hAnsi="宋体" w:hint="eastAsia"/>
                <w:bCs/>
                <w:sz w:val="24"/>
                <w:szCs w:val="24"/>
              </w:rPr>
              <w:t>等监视测量设备；以及灭火器、消防栓、除尘器等环保和安全辅助设备</w:t>
            </w:r>
            <w:r w:rsidR="00F37ED5" w:rsidRPr="002B32C5">
              <w:rPr>
                <w:rFonts w:hAnsi="宋体"/>
                <w:bCs/>
                <w:sz w:val="24"/>
                <w:szCs w:val="24"/>
              </w:rPr>
              <w:t>/</w:t>
            </w:r>
            <w:r w:rsidR="00F37ED5" w:rsidRPr="002B32C5">
              <w:rPr>
                <w:rFonts w:hAnsi="宋体" w:hint="eastAsia"/>
                <w:bCs/>
                <w:sz w:val="24"/>
                <w:szCs w:val="24"/>
              </w:rPr>
              <w:t>设施。现有基础设施配备较充分、齐全，满足日常经营和管理体系的实施和改进需要。</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查见“设备清单”，明确了设备名称、型号、数量等。</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bCs/>
                <w:sz w:val="24"/>
                <w:szCs w:val="24"/>
              </w:rPr>
              <w:t>2</w:t>
            </w:r>
            <w:r w:rsidRPr="002B32C5">
              <w:rPr>
                <w:rFonts w:hAnsi="宋体" w:hint="eastAsia"/>
                <w:bCs/>
                <w:sz w:val="24"/>
                <w:szCs w:val="24"/>
              </w:rPr>
              <w:t>、企业提供的《设备维修管理规定》、《设备保养管理规定》规定了设备申请、购置、验收、维护保养、检修、标识和报废等控制要求，生产设备维护保养有进行分类控制</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查见“设备维修计划”，每月进行一次设备维修，维修项目：清理、加油、更换易损件、检查设备线路。</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查见</w:t>
            </w:r>
            <w:r w:rsidRPr="002B32C5">
              <w:rPr>
                <w:rFonts w:hAnsi="宋体"/>
                <w:bCs/>
                <w:sz w:val="24"/>
                <w:szCs w:val="24"/>
              </w:rPr>
              <w:t>20</w:t>
            </w:r>
            <w:r w:rsidRPr="002B32C5">
              <w:rPr>
                <w:rFonts w:hAnsi="宋体" w:hint="eastAsia"/>
                <w:bCs/>
                <w:sz w:val="24"/>
                <w:szCs w:val="24"/>
              </w:rPr>
              <w:t>20</w:t>
            </w:r>
            <w:r w:rsidRPr="002B32C5">
              <w:rPr>
                <w:rFonts w:hAnsi="宋体" w:hint="eastAsia"/>
                <w:bCs/>
                <w:sz w:val="24"/>
                <w:szCs w:val="24"/>
              </w:rPr>
              <w:t>年</w:t>
            </w:r>
            <w:r w:rsidRPr="002B32C5">
              <w:rPr>
                <w:rFonts w:hAnsi="宋体" w:hint="eastAsia"/>
                <w:bCs/>
                <w:sz w:val="24"/>
                <w:szCs w:val="24"/>
              </w:rPr>
              <w:t>1</w:t>
            </w:r>
            <w:r w:rsidRPr="002B32C5">
              <w:rPr>
                <w:rFonts w:hAnsi="宋体"/>
                <w:bCs/>
                <w:sz w:val="24"/>
                <w:szCs w:val="24"/>
              </w:rPr>
              <w:t>-</w:t>
            </w:r>
            <w:r w:rsidR="008E2F5F" w:rsidRPr="002B32C5">
              <w:rPr>
                <w:rFonts w:hAnsi="宋体" w:hint="eastAsia"/>
                <w:bCs/>
                <w:sz w:val="24"/>
                <w:szCs w:val="24"/>
              </w:rPr>
              <w:t>6</w:t>
            </w:r>
            <w:r w:rsidRPr="002B32C5">
              <w:rPr>
                <w:rFonts w:hAnsi="宋体" w:hint="eastAsia"/>
                <w:bCs/>
                <w:sz w:val="24"/>
                <w:szCs w:val="24"/>
              </w:rPr>
              <w:t>月“设备保养记录表”。</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抽查</w:t>
            </w:r>
            <w:r w:rsidRPr="002B32C5">
              <w:rPr>
                <w:rFonts w:hAnsi="宋体"/>
                <w:bCs/>
                <w:sz w:val="24"/>
                <w:szCs w:val="24"/>
              </w:rPr>
              <w:t>20</w:t>
            </w:r>
            <w:r w:rsidRPr="002B32C5">
              <w:rPr>
                <w:rFonts w:hAnsi="宋体" w:hint="eastAsia"/>
                <w:bCs/>
                <w:sz w:val="24"/>
                <w:szCs w:val="24"/>
              </w:rPr>
              <w:t>20</w:t>
            </w:r>
            <w:r w:rsidRPr="002B32C5">
              <w:rPr>
                <w:rFonts w:hAnsi="宋体"/>
                <w:bCs/>
                <w:sz w:val="24"/>
                <w:szCs w:val="24"/>
              </w:rPr>
              <w:t>.</w:t>
            </w:r>
            <w:r w:rsidRPr="002B32C5">
              <w:rPr>
                <w:rFonts w:hAnsi="宋体" w:hint="eastAsia"/>
                <w:bCs/>
                <w:sz w:val="24"/>
                <w:szCs w:val="24"/>
              </w:rPr>
              <w:t>1</w:t>
            </w:r>
            <w:r w:rsidRPr="002B32C5">
              <w:rPr>
                <w:rFonts w:hAnsi="宋体"/>
                <w:bCs/>
                <w:sz w:val="24"/>
                <w:szCs w:val="24"/>
              </w:rPr>
              <w:t>.22</w:t>
            </w:r>
            <w:r w:rsidRPr="002B32C5">
              <w:rPr>
                <w:rFonts w:hAnsi="宋体" w:hint="eastAsia"/>
                <w:bCs/>
                <w:sz w:val="24"/>
                <w:szCs w:val="24"/>
              </w:rPr>
              <w:t>日设备名称</w:t>
            </w:r>
            <w:r w:rsidR="002B32C5" w:rsidRPr="002B32C5">
              <w:rPr>
                <w:rFonts w:hAnsi="宋体" w:hint="eastAsia"/>
                <w:bCs/>
                <w:sz w:val="24"/>
                <w:szCs w:val="24"/>
              </w:rPr>
              <w:t>电子</w:t>
            </w:r>
            <w:proofErr w:type="gramStart"/>
            <w:r w:rsidR="002B32C5" w:rsidRPr="002B32C5">
              <w:rPr>
                <w:rFonts w:hAnsi="宋体" w:hint="eastAsia"/>
                <w:bCs/>
                <w:sz w:val="24"/>
                <w:szCs w:val="24"/>
              </w:rPr>
              <w:t>裁</w:t>
            </w:r>
            <w:proofErr w:type="gramEnd"/>
            <w:r w:rsidR="002B32C5" w:rsidRPr="002B32C5">
              <w:rPr>
                <w:rFonts w:hAnsi="宋体" w:hint="eastAsia"/>
                <w:bCs/>
                <w:sz w:val="24"/>
                <w:szCs w:val="24"/>
              </w:rPr>
              <w:t>板锯</w:t>
            </w:r>
            <w:r w:rsidRPr="002B32C5">
              <w:rPr>
                <w:rFonts w:hAnsi="宋体" w:hint="eastAsia"/>
                <w:bCs/>
                <w:sz w:val="24"/>
                <w:szCs w:val="24"/>
              </w:rPr>
              <w:t>，型号</w:t>
            </w:r>
            <w:r w:rsidR="002B32C5" w:rsidRPr="002B32C5">
              <w:rPr>
                <w:rFonts w:hAnsi="宋体"/>
                <w:bCs/>
                <w:sz w:val="24"/>
                <w:szCs w:val="24"/>
              </w:rPr>
              <w:t>YZ320</w:t>
            </w:r>
            <w:r w:rsidRPr="002B32C5">
              <w:rPr>
                <w:rFonts w:hAnsi="宋体" w:hint="eastAsia"/>
                <w:bCs/>
                <w:sz w:val="24"/>
                <w:szCs w:val="24"/>
              </w:rPr>
              <w:t>，项目：打黄油、机油，管理人员</w:t>
            </w:r>
            <w:r w:rsidR="002B32C5" w:rsidRPr="002B32C5">
              <w:rPr>
                <w:rFonts w:hAnsi="宋体" w:hint="eastAsia"/>
                <w:bCs/>
                <w:sz w:val="24"/>
                <w:szCs w:val="24"/>
              </w:rPr>
              <w:t>邬忠</w:t>
            </w:r>
            <w:r w:rsidRPr="002B32C5">
              <w:rPr>
                <w:rFonts w:hAnsi="宋体" w:hint="eastAsia"/>
                <w:bCs/>
                <w:sz w:val="24"/>
                <w:szCs w:val="24"/>
              </w:rPr>
              <w:t>。</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抽查</w:t>
            </w:r>
            <w:r w:rsidRPr="002B32C5">
              <w:rPr>
                <w:rFonts w:hAnsi="宋体"/>
                <w:bCs/>
                <w:sz w:val="24"/>
                <w:szCs w:val="24"/>
              </w:rPr>
              <w:t>20</w:t>
            </w:r>
            <w:r w:rsidRPr="002B32C5">
              <w:rPr>
                <w:rFonts w:hAnsi="宋体" w:hint="eastAsia"/>
                <w:bCs/>
                <w:sz w:val="24"/>
                <w:szCs w:val="24"/>
              </w:rPr>
              <w:t>20</w:t>
            </w:r>
            <w:r w:rsidRPr="002B32C5">
              <w:rPr>
                <w:rFonts w:hAnsi="宋体"/>
                <w:bCs/>
                <w:sz w:val="24"/>
                <w:szCs w:val="24"/>
              </w:rPr>
              <w:t>.</w:t>
            </w:r>
            <w:r w:rsidRPr="002B32C5">
              <w:rPr>
                <w:rFonts w:hAnsi="宋体" w:hint="eastAsia"/>
                <w:bCs/>
                <w:sz w:val="24"/>
                <w:szCs w:val="24"/>
              </w:rPr>
              <w:t>2</w:t>
            </w:r>
            <w:r w:rsidRPr="002B32C5">
              <w:rPr>
                <w:rFonts w:hAnsi="宋体"/>
                <w:bCs/>
                <w:sz w:val="24"/>
                <w:szCs w:val="24"/>
              </w:rPr>
              <w:t>.16</w:t>
            </w:r>
            <w:r w:rsidRPr="002B32C5">
              <w:rPr>
                <w:rFonts w:hAnsi="宋体" w:hint="eastAsia"/>
                <w:bCs/>
                <w:sz w:val="24"/>
                <w:szCs w:val="24"/>
              </w:rPr>
              <w:t>日设备名称</w:t>
            </w:r>
            <w:r w:rsidR="002B32C5" w:rsidRPr="002B32C5">
              <w:rPr>
                <w:rFonts w:hAnsi="宋体" w:hint="eastAsia"/>
                <w:bCs/>
                <w:sz w:val="24"/>
                <w:szCs w:val="24"/>
              </w:rPr>
              <w:t>精密</w:t>
            </w:r>
            <w:proofErr w:type="gramStart"/>
            <w:r w:rsidR="002B32C5" w:rsidRPr="002B32C5">
              <w:rPr>
                <w:rFonts w:hAnsi="宋体" w:hint="eastAsia"/>
                <w:bCs/>
                <w:sz w:val="24"/>
                <w:szCs w:val="24"/>
              </w:rPr>
              <w:t>推台锯</w:t>
            </w:r>
            <w:proofErr w:type="gramEnd"/>
            <w:r w:rsidRPr="002B32C5">
              <w:rPr>
                <w:rFonts w:hAnsi="宋体" w:hint="eastAsia"/>
                <w:bCs/>
                <w:sz w:val="24"/>
                <w:szCs w:val="24"/>
              </w:rPr>
              <w:t>，型号</w:t>
            </w:r>
            <w:r w:rsidR="002B32C5" w:rsidRPr="002B32C5">
              <w:rPr>
                <w:rFonts w:hAnsi="宋体"/>
                <w:bCs/>
                <w:sz w:val="24"/>
                <w:szCs w:val="24"/>
              </w:rPr>
              <w:t>MJ11320B</w:t>
            </w:r>
            <w:r w:rsidRPr="002B32C5">
              <w:rPr>
                <w:rFonts w:hAnsi="宋体" w:hint="eastAsia"/>
                <w:bCs/>
                <w:sz w:val="24"/>
                <w:szCs w:val="24"/>
              </w:rPr>
              <w:t>，项目：打黄油、机油，管理人员</w:t>
            </w:r>
            <w:r w:rsidR="002B32C5" w:rsidRPr="002B32C5">
              <w:rPr>
                <w:rFonts w:hAnsi="宋体" w:hint="eastAsia"/>
                <w:bCs/>
                <w:sz w:val="24"/>
                <w:szCs w:val="24"/>
              </w:rPr>
              <w:t>邬忠</w:t>
            </w:r>
            <w:r w:rsidRPr="002B32C5">
              <w:rPr>
                <w:rFonts w:hAnsi="宋体" w:hint="eastAsia"/>
                <w:bCs/>
                <w:sz w:val="24"/>
                <w:szCs w:val="24"/>
              </w:rPr>
              <w:t>。</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抽查</w:t>
            </w:r>
            <w:r w:rsidRPr="002B32C5">
              <w:rPr>
                <w:rFonts w:hAnsi="宋体"/>
                <w:bCs/>
                <w:sz w:val="24"/>
                <w:szCs w:val="24"/>
              </w:rPr>
              <w:t>20</w:t>
            </w:r>
            <w:r w:rsidRPr="002B32C5">
              <w:rPr>
                <w:rFonts w:hAnsi="宋体" w:hint="eastAsia"/>
                <w:bCs/>
                <w:sz w:val="24"/>
                <w:szCs w:val="24"/>
              </w:rPr>
              <w:t>20</w:t>
            </w:r>
            <w:r w:rsidRPr="002B32C5">
              <w:rPr>
                <w:rFonts w:hAnsi="宋体"/>
                <w:bCs/>
                <w:sz w:val="24"/>
                <w:szCs w:val="24"/>
              </w:rPr>
              <w:t>.</w:t>
            </w:r>
            <w:r w:rsidRPr="002B32C5">
              <w:rPr>
                <w:rFonts w:hAnsi="宋体" w:hint="eastAsia"/>
                <w:bCs/>
                <w:sz w:val="24"/>
                <w:szCs w:val="24"/>
              </w:rPr>
              <w:t>3</w:t>
            </w:r>
            <w:r w:rsidRPr="002B32C5">
              <w:rPr>
                <w:rFonts w:hAnsi="宋体"/>
                <w:bCs/>
                <w:sz w:val="24"/>
                <w:szCs w:val="24"/>
              </w:rPr>
              <w:t>.</w:t>
            </w:r>
            <w:r w:rsidR="002B32C5" w:rsidRPr="002B32C5">
              <w:rPr>
                <w:rFonts w:hAnsi="宋体" w:hint="eastAsia"/>
                <w:bCs/>
                <w:sz w:val="24"/>
                <w:szCs w:val="24"/>
              </w:rPr>
              <w:t>26</w:t>
            </w:r>
            <w:r w:rsidRPr="002B32C5">
              <w:rPr>
                <w:rFonts w:hAnsi="宋体" w:hint="eastAsia"/>
                <w:bCs/>
                <w:sz w:val="24"/>
                <w:szCs w:val="24"/>
              </w:rPr>
              <w:t>日设备名称</w:t>
            </w:r>
            <w:r w:rsidR="002B32C5" w:rsidRPr="002B32C5">
              <w:rPr>
                <w:rFonts w:hAnsi="宋体" w:hint="eastAsia"/>
                <w:bCs/>
                <w:sz w:val="24"/>
                <w:szCs w:val="24"/>
              </w:rPr>
              <w:t>自动封边机</w:t>
            </w:r>
            <w:r w:rsidRPr="002B32C5">
              <w:rPr>
                <w:rFonts w:hAnsi="宋体" w:hint="eastAsia"/>
                <w:bCs/>
                <w:sz w:val="24"/>
                <w:szCs w:val="24"/>
              </w:rPr>
              <w:t>，型号</w:t>
            </w:r>
            <w:r w:rsidR="002B32C5" w:rsidRPr="002B32C5">
              <w:rPr>
                <w:rFonts w:hAnsi="宋体"/>
                <w:bCs/>
                <w:sz w:val="24"/>
                <w:szCs w:val="24"/>
              </w:rPr>
              <w:t>YF-369C</w:t>
            </w:r>
            <w:r w:rsidRPr="002B32C5">
              <w:rPr>
                <w:rFonts w:hAnsi="宋体" w:hint="eastAsia"/>
                <w:bCs/>
                <w:sz w:val="24"/>
                <w:szCs w:val="24"/>
              </w:rPr>
              <w:t>，项目：打黄油、机油，管理人员</w:t>
            </w:r>
            <w:r w:rsidR="002B32C5" w:rsidRPr="002B32C5">
              <w:rPr>
                <w:rFonts w:hAnsi="宋体" w:hint="eastAsia"/>
                <w:bCs/>
                <w:sz w:val="24"/>
                <w:szCs w:val="24"/>
              </w:rPr>
              <w:t>邬忠</w:t>
            </w:r>
            <w:r w:rsidRPr="002B32C5">
              <w:rPr>
                <w:rFonts w:hAnsi="宋体" w:hint="eastAsia"/>
                <w:bCs/>
                <w:sz w:val="24"/>
                <w:szCs w:val="24"/>
              </w:rPr>
              <w:t>。</w:t>
            </w:r>
          </w:p>
          <w:p w:rsidR="002B32C5" w:rsidRPr="002B32C5" w:rsidRDefault="002B32C5" w:rsidP="001F1336">
            <w:pPr>
              <w:spacing w:beforeLines="40" w:afterLines="40"/>
              <w:ind w:firstLineChars="200" w:firstLine="480"/>
              <w:jc w:val="left"/>
              <w:rPr>
                <w:rFonts w:hAnsi="宋体"/>
                <w:bCs/>
                <w:sz w:val="24"/>
                <w:szCs w:val="24"/>
              </w:rPr>
            </w:pPr>
            <w:r w:rsidRPr="002B32C5">
              <w:rPr>
                <w:rFonts w:hAnsi="宋体" w:hint="eastAsia"/>
                <w:bCs/>
                <w:sz w:val="24"/>
                <w:szCs w:val="24"/>
              </w:rPr>
              <w:t>抽查</w:t>
            </w:r>
            <w:r w:rsidRPr="002B32C5">
              <w:rPr>
                <w:rFonts w:hAnsi="宋体"/>
                <w:bCs/>
                <w:sz w:val="24"/>
                <w:szCs w:val="24"/>
              </w:rPr>
              <w:t>20</w:t>
            </w:r>
            <w:r w:rsidRPr="002B32C5">
              <w:rPr>
                <w:rFonts w:hAnsi="宋体" w:hint="eastAsia"/>
                <w:bCs/>
                <w:sz w:val="24"/>
                <w:szCs w:val="24"/>
              </w:rPr>
              <w:t>20</w:t>
            </w:r>
            <w:r w:rsidRPr="002B32C5">
              <w:rPr>
                <w:rFonts w:hAnsi="宋体"/>
                <w:bCs/>
                <w:sz w:val="24"/>
                <w:szCs w:val="24"/>
              </w:rPr>
              <w:t>.</w:t>
            </w:r>
            <w:r w:rsidRPr="002B32C5">
              <w:rPr>
                <w:rFonts w:hAnsi="宋体" w:hint="eastAsia"/>
                <w:bCs/>
                <w:sz w:val="24"/>
                <w:szCs w:val="24"/>
              </w:rPr>
              <w:t>5</w:t>
            </w:r>
            <w:r w:rsidRPr="002B32C5">
              <w:rPr>
                <w:rFonts w:hAnsi="宋体"/>
                <w:bCs/>
                <w:sz w:val="24"/>
                <w:szCs w:val="24"/>
              </w:rPr>
              <w:t>.</w:t>
            </w:r>
            <w:r w:rsidRPr="002B32C5">
              <w:rPr>
                <w:rFonts w:hAnsi="宋体" w:hint="eastAsia"/>
                <w:bCs/>
                <w:sz w:val="24"/>
                <w:szCs w:val="24"/>
              </w:rPr>
              <w:t>19</w:t>
            </w:r>
            <w:r w:rsidRPr="002B32C5">
              <w:rPr>
                <w:rFonts w:hAnsi="宋体" w:hint="eastAsia"/>
                <w:bCs/>
                <w:sz w:val="24"/>
                <w:szCs w:val="24"/>
              </w:rPr>
              <w:t>日设备名称六排木工钻床，型号</w:t>
            </w:r>
            <w:r w:rsidRPr="002B32C5">
              <w:rPr>
                <w:rFonts w:hAnsi="宋体"/>
                <w:bCs/>
                <w:sz w:val="24"/>
                <w:szCs w:val="24"/>
              </w:rPr>
              <w:t>MZB73216</w:t>
            </w:r>
            <w:r w:rsidRPr="002B32C5">
              <w:rPr>
                <w:rFonts w:hAnsi="宋体" w:hint="eastAsia"/>
                <w:bCs/>
                <w:sz w:val="24"/>
                <w:szCs w:val="24"/>
              </w:rPr>
              <w:t>，项目：打黄油、机油，管理人员邬忠。</w:t>
            </w:r>
          </w:p>
          <w:p w:rsidR="00F37ED5" w:rsidRPr="002B32C5" w:rsidRDefault="00F37ED5" w:rsidP="001F1336">
            <w:pPr>
              <w:spacing w:beforeLines="40" w:afterLines="40"/>
              <w:ind w:firstLineChars="200" w:firstLine="480"/>
              <w:jc w:val="left"/>
              <w:rPr>
                <w:rFonts w:hAnsi="宋体"/>
                <w:bCs/>
                <w:sz w:val="24"/>
                <w:szCs w:val="24"/>
              </w:rPr>
            </w:pPr>
            <w:r w:rsidRPr="002B32C5">
              <w:rPr>
                <w:rFonts w:hAnsi="宋体" w:hint="eastAsia"/>
                <w:bCs/>
                <w:sz w:val="24"/>
                <w:szCs w:val="24"/>
              </w:rPr>
              <w:t>现场观察到上述生产设备辅助设备运行状态正常。</w:t>
            </w:r>
          </w:p>
          <w:p w:rsidR="00F37ED5" w:rsidRDefault="00F37ED5" w:rsidP="001F1336">
            <w:pPr>
              <w:spacing w:beforeLines="40" w:afterLines="40"/>
              <w:ind w:firstLineChars="200" w:firstLine="480"/>
              <w:jc w:val="left"/>
              <w:rPr>
                <w:rFonts w:ascii="楷体" w:eastAsia="楷体" w:hAnsi="楷体"/>
                <w:sz w:val="24"/>
                <w:szCs w:val="24"/>
              </w:rPr>
            </w:pPr>
            <w:r w:rsidRPr="002B32C5">
              <w:rPr>
                <w:rFonts w:hAnsi="宋体" w:hint="eastAsia"/>
                <w:bCs/>
                <w:sz w:val="24"/>
                <w:szCs w:val="24"/>
              </w:rPr>
              <w:t>查特种设备：无特种设备。</w:t>
            </w:r>
          </w:p>
        </w:tc>
        <w:tc>
          <w:tcPr>
            <w:tcW w:w="1585" w:type="dxa"/>
          </w:tcPr>
          <w:p w:rsidR="00F37ED5" w:rsidRPr="00F05FA5" w:rsidRDefault="00F37ED5">
            <w:pPr>
              <w:spacing w:line="360" w:lineRule="auto"/>
              <w:rPr>
                <w:sz w:val="24"/>
                <w:szCs w:val="24"/>
              </w:rPr>
            </w:pPr>
          </w:p>
        </w:tc>
      </w:tr>
      <w:tr w:rsidR="00F37ED5" w:rsidRPr="00F05FA5">
        <w:trPr>
          <w:trHeight w:val="516"/>
        </w:trPr>
        <w:tc>
          <w:tcPr>
            <w:tcW w:w="1809" w:type="dxa"/>
            <w:vAlign w:val="center"/>
          </w:tcPr>
          <w:p w:rsidR="00F37ED5" w:rsidRDefault="00F37ED5" w:rsidP="00F37ED5">
            <w:pPr>
              <w:spacing w:line="360" w:lineRule="auto"/>
              <w:rPr>
                <w:rFonts w:ascii="楷体" w:eastAsia="楷体" w:hAnsi="楷体"/>
                <w:sz w:val="24"/>
                <w:szCs w:val="24"/>
              </w:rPr>
            </w:pPr>
            <w:r w:rsidRPr="00F37ED5">
              <w:rPr>
                <w:rFonts w:hAnsi="宋体" w:hint="eastAsia"/>
                <w:bCs/>
                <w:sz w:val="24"/>
                <w:szCs w:val="24"/>
              </w:rPr>
              <w:t>过程运行环境</w:t>
            </w:r>
          </w:p>
        </w:tc>
        <w:tc>
          <w:tcPr>
            <w:tcW w:w="1311" w:type="dxa"/>
            <w:vAlign w:val="center"/>
          </w:tcPr>
          <w:p w:rsidR="00F37ED5" w:rsidRDefault="00F37ED5" w:rsidP="00F37ED5">
            <w:pPr>
              <w:spacing w:line="360" w:lineRule="auto"/>
              <w:rPr>
                <w:rFonts w:ascii="楷体" w:eastAsia="楷体" w:hAnsi="楷体"/>
                <w:sz w:val="24"/>
                <w:szCs w:val="24"/>
              </w:rPr>
            </w:pPr>
            <w:r w:rsidRPr="00F37ED5">
              <w:rPr>
                <w:bCs/>
                <w:sz w:val="24"/>
                <w:szCs w:val="24"/>
              </w:rPr>
              <w:t>Q7.1.4</w:t>
            </w:r>
          </w:p>
        </w:tc>
        <w:tc>
          <w:tcPr>
            <w:tcW w:w="10004" w:type="dxa"/>
            <w:vAlign w:val="center"/>
          </w:tcPr>
          <w:p w:rsidR="00F37ED5" w:rsidRDefault="00F37ED5" w:rsidP="001F1336">
            <w:pPr>
              <w:spacing w:beforeLines="40" w:afterLines="40"/>
              <w:ind w:firstLineChars="200" w:firstLine="480"/>
              <w:jc w:val="left"/>
              <w:rPr>
                <w:rFonts w:ascii="楷体" w:eastAsia="楷体" w:hAnsi="楷体"/>
                <w:sz w:val="24"/>
                <w:szCs w:val="24"/>
              </w:rPr>
            </w:pPr>
            <w:proofErr w:type="gramStart"/>
            <w:r w:rsidRPr="00F37ED5">
              <w:rPr>
                <w:rFonts w:hAnsi="宋体" w:hint="eastAsia"/>
                <w:bCs/>
                <w:sz w:val="24"/>
                <w:szCs w:val="24"/>
              </w:rPr>
              <w:t>查公司</w:t>
            </w:r>
            <w:proofErr w:type="gramEnd"/>
            <w:r w:rsidRPr="00F37ED5">
              <w:rPr>
                <w:rFonts w:hAnsi="宋体" w:hint="eastAsia"/>
                <w:bCs/>
                <w:sz w:val="24"/>
                <w:szCs w:val="24"/>
              </w:rPr>
              <w:t>办公面积适宜；车间布局基本合</w:t>
            </w:r>
            <w:r>
              <w:rPr>
                <w:rFonts w:hAnsi="宋体" w:hint="eastAsia"/>
                <w:bCs/>
                <w:sz w:val="24"/>
                <w:szCs w:val="24"/>
              </w:rPr>
              <w:t>理，空间较宽敞，划分区域；各处光线明亮、温度</w:t>
            </w:r>
            <w:r>
              <w:rPr>
                <w:rFonts w:hAnsi="宋体" w:hint="eastAsia"/>
                <w:bCs/>
                <w:sz w:val="24"/>
                <w:szCs w:val="24"/>
              </w:rPr>
              <w:lastRenderedPageBreak/>
              <w:t>适宜，但是地面有少量粉尘，车间主任介绍每周定期清扫</w:t>
            </w:r>
            <w:r w:rsidRPr="00F37ED5">
              <w:rPr>
                <w:rFonts w:hAnsi="宋体" w:hint="eastAsia"/>
                <w:bCs/>
                <w:sz w:val="24"/>
                <w:szCs w:val="24"/>
              </w:rPr>
              <w:t>干净，查看车间环保、消防安全设施等运行状态良好。生产区域原料存放区、生产加工半成品、产品等放置整齐，标识明确，现场巡视发现车间现场、仓库等区域</w:t>
            </w:r>
            <w:r w:rsidRPr="00F37ED5">
              <w:rPr>
                <w:rFonts w:hAnsi="宋体"/>
                <w:bCs/>
                <w:sz w:val="24"/>
                <w:szCs w:val="24"/>
              </w:rPr>
              <w:t>/</w:t>
            </w:r>
            <w:r w:rsidRPr="00F37ED5">
              <w:rPr>
                <w:rFonts w:hAnsi="宋体" w:hint="eastAsia"/>
                <w:bCs/>
                <w:sz w:val="24"/>
                <w:szCs w:val="24"/>
              </w:rPr>
              <w:t>场所有按规定要求配备灭火器、安全通道畅通，现场观察到操作工按章作业，生产秩序良好。车间现场工作环境基本满足要求。过程运行环境基本满足要求。</w:t>
            </w:r>
          </w:p>
        </w:tc>
        <w:tc>
          <w:tcPr>
            <w:tcW w:w="1585" w:type="dxa"/>
          </w:tcPr>
          <w:p w:rsidR="00F37ED5" w:rsidRPr="00F05FA5" w:rsidRDefault="00F37ED5">
            <w:pPr>
              <w:spacing w:line="360" w:lineRule="auto"/>
              <w:rPr>
                <w:sz w:val="24"/>
                <w:szCs w:val="24"/>
              </w:rPr>
            </w:pPr>
          </w:p>
        </w:tc>
      </w:tr>
      <w:tr w:rsidR="00785FBB" w:rsidRPr="00F05FA5">
        <w:trPr>
          <w:trHeight w:val="1255"/>
        </w:trPr>
        <w:tc>
          <w:tcPr>
            <w:tcW w:w="1809" w:type="dxa"/>
          </w:tcPr>
          <w:p w:rsidR="00785FBB" w:rsidRPr="00F05FA5" w:rsidRDefault="00F05FA5">
            <w:pPr>
              <w:spacing w:line="360" w:lineRule="auto"/>
              <w:rPr>
                <w:bCs/>
                <w:sz w:val="24"/>
                <w:szCs w:val="24"/>
              </w:rPr>
            </w:pPr>
            <w:r w:rsidRPr="00F05FA5">
              <w:rPr>
                <w:rFonts w:hAnsi="宋体"/>
                <w:bCs/>
                <w:sz w:val="24"/>
                <w:szCs w:val="24"/>
              </w:rPr>
              <w:lastRenderedPageBreak/>
              <w:t>运行的策划和控制</w:t>
            </w:r>
          </w:p>
          <w:p w:rsidR="00785FBB" w:rsidRPr="00F05FA5" w:rsidRDefault="00785FBB">
            <w:pPr>
              <w:spacing w:line="360" w:lineRule="auto"/>
              <w:rPr>
                <w:bCs/>
                <w:sz w:val="24"/>
                <w:szCs w:val="24"/>
              </w:rPr>
            </w:pPr>
          </w:p>
        </w:tc>
        <w:tc>
          <w:tcPr>
            <w:tcW w:w="1311" w:type="dxa"/>
          </w:tcPr>
          <w:p w:rsidR="00785FBB" w:rsidRPr="00F05FA5" w:rsidRDefault="00F05FA5">
            <w:pPr>
              <w:spacing w:line="360" w:lineRule="auto"/>
              <w:rPr>
                <w:bCs/>
                <w:sz w:val="24"/>
                <w:szCs w:val="24"/>
              </w:rPr>
            </w:pPr>
            <w:r w:rsidRPr="00F05FA5">
              <w:rPr>
                <w:bCs/>
                <w:sz w:val="24"/>
                <w:szCs w:val="24"/>
              </w:rPr>
              <w:t>Q8.1</w:t>
            </w:r>
          </w:p>
        </w:tc>
        <w:tc>
          <w:tcPr>
            <w:tcW w:w="10004" w:type="dxa"/>
          </w:tcPr>
          <w:p w:rsidR="00785FBB" w:rsidRPr="00F05FA5" w:rsidRDefault="00F05FA5" w:rsidP="001F1336">
            <w:pPr>
              <w:spacing w:beforeLines="40" w:afterLines="40"/>
              <w:ind w:firstLineChars="200" w:firstLine="480"/>
              <w:jc w:val="left"/>
              <w:rPr>
                <w:bCs/>
                <w:sz w:val="24"/>
                <w:szCs w:val="24"/>
              </w:rPr>
            </w:pPr>
            <w:r w:rsidRPr="00F05FA5">
              <w:rPr>
                <w:rFonts w:hAnsi="宋体"/>
                <w:bCs/>
                <w:sz w:val="24"/>
                <w:szCs w:val="24"/>
              </w:rPr>
              <w:t>公司主要从事</w:t>
            </w:r>
            <w:r>
              <w:rPr>
                <w:rFonts w:hAnsi="宋体"/>
                <w:bCs/>
                <w:sz w:val="24"/>
                <w:szCs w:val="24"/>
              </w:rPr>
              <w:t>家具</w:t>
            </w:r>
            <w:r w:rsidRPr="00F05FA5">
              <w:rPr>
                <w:rFonts w:hAnsi="宋体"/>
                <w:bCs/>
                <w:sz w:val="24"/>
                <w:szCs w:val="24"/>
              </w:rPr>
              <w:t>的生产，生产工艺流程为：</w:t>
            </w:r>
          </w:p>
          <w:p w:rsidR="00785FBB" w:rsidRPr="00F05FA5" w:rsidRDefault="00F05FA5" w:rsidP="001F1336">
            <w:pPr>
              <w:spacing w:beforeLines="40" w:afterLines="40"/>
              <w:ind w:right="-6" w:firstLineChars="200" w:firstLine="480"/>
              <w:rPr>
                <w:color w:val="FF0000"/>
                <w:sz w:val="24"/>
                <w:lang w:val="zh-CN"/>
              </w:rPr>
            </w:pPr>
            <w:r w:rsidRPr="00F05FA5">
              <w:rPr>
                <w:rFonts w:hAnsi="宋体" w:hint="eastAsia"/>
                <w:sz w:val="24"/>
                <w:szCs w:val="24"/>
              </w:rPr>
              <w:t>开料→</w:t>
            </w:r>
            <w:proofErr w:type="gramStart"/>
            <w:r w:rsidRPr="00F05FA5">
              <w:rPr>
                <w:rFonts w:hAnsi="宋体" w:hint="eastAsia"/>
                <w:sz w:val="24"/>
                <w:szCs w:val="24"/>
              </w:rPr>
              <w:t>订压→锣机→排钻</w:t>
            </w:r>
            <w:proofErr w:type="gramEnd"/>
            <w:r w:rsidRPr="00F05FA5">
              <w:rPr>
                <w:rFonts w:hAnsi="宋体" w:hint="eastAsia"/>
                <w:sz w:val="24"/>
                <w:szCs w:val="24"/>
              </w:rPr>
              <w:t>→封边→批灰→打磨→</w:t>
            </w:r>
            <w:r w:rsidR="004A4611">
              <w:rPr>
                <w:rFonts w:hAnsi="宋体" w:hint="eastAsia"/>
                <w:sz w:val="24"/>
                <w:szCs w:val="24"/>
              </w:rPr>
              <w:t>贴纸（木皮）→底漆→油磨→面漆→</w:t>
            </w:r>
            <w:r w:rsidR="004A4611" w:rsidRPr="004A4611">
              <w:rPr>
                <w:rFonts w:hAnsi="宋体" w:hint="eastAsia"/>
                <w:sz w:val="24"/>
                <w:szCs w:val="24"/>
              </w:rPr>
              <w:t>组</w:t>
            </w:r>
            <w:r w:rsidRPr="004A4611">
              <w:rPr>
                <w:rFonts w:hAnsi="宋体" w:hint="eastAsia"/>
                <w:sz w:val="24"/>
                <w:szCs w:val="24"/>
              </w:rPr>
              <w:t>装</w:t>
            </w:r>
            <w:r>
              <w:rPr>
                <w:rFonts w:hAnsi="宋体" w:hint="eastAsia"/>
                <w:sz w:val="24"/>
                <w:szCs w:val="24"/>
              </w:rPr>
              <w:t>→成品</w:t>
            </w:r>
            <w:r w:rsidRPr="00F05FA5">
              <w:rPr>
                <w:rFonts w:hAnsi="宋体" w:hint="eastAsia"/>
                <w:sz w:val="24"/>
                <w:szCs w:val="24"/>
              </w:rPr>
              <w:t>验收</w:t>
            </w:r>
          </w:p>
          <w:p w:rsidR="00785FBB" w:rsidRDefault="00F05FA5" w:rsidP="001F1336">
            <w:pPr>
              <w:spacing w:beforeLines="40" w:afterLines="40"/>
              <w:ind w:firstLineChars="200" w:firstLine="480"/>
              <w:rPr>
                <w:rFonts w:hAnsi="宋体"/>
                <w:bCs/>
                <w:sz w:val="24"/>
                <w:szCs w:val="24"/>
              </w:rPr>
            </w:pPr>
            <w:r>
              <w:rPr>
                <w:rFonts w:hAnsi="宋体"/>
                <w:bCs/>
                <w:sz w:val="24"/>
                <w:szCs w:val="24"/>
              </w:rPr>
              <w:t>经确认</w:t>
            </w:r>
            <w:r w:rsidRPr="00F05FA5">
              <w:rPr>
                <w:rFonts w:hAnsi="宋体"/>
                <w:bCs/>
                <w:sz w:val="24"/>
                <w:szCs w:val="24"/>
              </w:rPr>
              <w:t>需确认的过程</w:t>
            </w:r>
            <w:r>
              <w:rPr>
                <w:rFonts w:hAnsi="宋体"/>
                <w:bCs/>
                <w:sz w:val="24"/>
                <w:szCs w:val="24"/>
              </w:rPr>
              <w:t>：油漆过程</w:t>
            </w:r>
            <w:r w:rsidRPr="00F05FA5">
              <w:rPr>
                <w:rFonts w:hAnsi="宋体"/>
                <w:bCs/>
                <w:sz w:val="24"/>
                <w:szCs w:val="24"/>
              </w:rPr>
              <w:t>。</w:t>
            </w:r>
            <w:r w:rsidRPr="00F05FA5">
              <w:rPr>
                <w:rFonts w:hAnsi="宋体" w:hint="eastAsia"/>
                <w:bCs/>
                <w:sz w:val="24"/>
                <w:szCs w:val="24"/>
              </w:rPr>
              <w:t>提供特殊过程的《特殊过程确认单》，对喷漆过程进行了过程确认。</w:t>
            </w:r>
          </w:p>
          <w:p w:rsidR="00785FBB" w:rsidRPr="00F05FA5" w:rsidRDefault="00F05FA5" w:rsidP="001F1336">
            <w:pPr>
              <w:tabs>
                <w:tab w:val="left" w:pos="840"/>
              </w:tabs>
              <w:spacing w:beforeLines="40" w:afterLines="40"/>
              <w:ind w:firstLineChars="200" w:firstLine="480"/>
              <w:rPr>
                <w:bCs/>
                <w:sz w:val="24"/>
                <w:szCs w:val="24"/>
              </w:rPr>
            </w:pPr>
            <w:r w:rsidRPr="00F05FA5">
              <w:rPr>
                <w:rFonts w:hAnsi="宋体"/>
                <w:bCs/>
                <w:sz w:val="24"/>
                <w:szCs w:val="24"/>
              </w:rPr>
              <w:t>明确了质量目标和相关的产品特性要求：产品出厂合格率</w:t>
            </w:r>
            <w:r w:rsidRPr="00F05FA5">
              <w:rPr>
                <w:bCs/>
                <w:sz w:val="24"/>
                <w:szCs w:val="24"/>
              </w:rPr>
              <w:t>100%</w:t>
            </w:r>
            <w:r w:rsidRPr="00F05FA5">
              <w:rPr>
                <w:rFonts w:hAnsi="宋体"/>
                <w:bCs/>
                <w:sz w:val="24"/>
                <w:szCs w:val="24"/>
              </w:rPr>
              <w:t>；顾客满意度</w:t>
            </w:r>
            <w:r>
              <w:rPr>
                <w:bCs/>
                <w:sz w:val="24"/>
                <w:szCs w:val="24"/>
              </w:rPr>
              <w:t>9</w:t>
            </w:r>
            <w:r>
              <w:rPr>
                <w:rFonts w:hint="eastAsia"/>
                <w:bCs/>
                <w:sz w:val="24"/>
                <w:szCs w:val="24"/>
              </w:rPr>
              <w:t>5</w:t>
            </w:r>
            <w:r w:rsidRPr="00F05FA5">
              <w:rPr>
                <w:rFonts w:hAnsi="宋体"/>
                <w:bCs/>
                <w:sz w:val="24"/>
                <w:szCs w:val="24"/>
              </w:rPr>
              <w:t>分以上，根据客户技术要求进行生产和服务的提供。</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公司生产、检验相关标准：企业参考的国家行业主要是</w:t>
            </w:r>
            <w:r w:rsidRPr="00F05FA5">
              <w:rPr>
                <w:rFonts w:hAnsi="宋体" w:hint="eastAsia"/>
                <w:bCs/>
                <w:sz w:val="24"/>
                <w:szCs w:val="24"/>
              </w:rPr>
              <w:t>GB/T3324-2017</w:t>
            </w:r>
            <w:r w:rsidRPr="00F05FA5">
              <w:rPr>
                <w:rFonts w:hAnsi="宋体" w:hint="eastAsia"/>
                <w:bCs/>
                <w:sz w:val="24"/>
                <w:szCs w:val="24"/>
              </w:rPr>
              <w:t>木家具通用技术条件、客户的技术参数要求、图样，编制了《生产作业指导书》、《产品检验作业指导书》等指导产品生产和确定产品的接收；</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生产设备：</w:t>
            </w:r>
            <w:r w:rsidR="00AD3AEA" w:rsidRPr="00AD3AEA">
              <w:rPr>
                <w:rFonts w:hAnsi="宋体" w:hint="eastAsia"/>
                <w:bCs/>
                <w:sz w:val="24"/>
                <w:szCs w:val="24"/>
              </w:rPr>
              <w:t>电子</w:t>
            </w:r>
            <w:proofErr w:type="gramStart"/>
            <w:r w:rsidR="00AD3AEA" w:rsidRPr="00AD3AEA">
              <w:rPr>
                <w:rFonts w:hAnsi="宋体" w:hint="eastAsia"/>
                <w:bCs/>
                <w:sz w:val="24"/>
                <w:szCs w:val="24"/>
              </w:rPr>
              <w:t>裁</w:t>
            </w:r>
            <w:proofErr w:type="gramEnd"/>
            <w:r w:rsidR="00AD3AEA" w:rsidRPr="00AD3AEA">
              <w:rPr>
                <w:rFonts w:hAnsi="宋体" w:hint="eastAsia"/>
                <w:bCs/>
                <w:sz w:val="24"/>
                <w:szCs w:val="24"/>
              </w:rPr>
              <w:t>板锯</w:t>
            </w:r>
            <w:r w:rsidR="00AD3AEA">
              <w:rPr>
                <w:rFonts w:hAnsi="宋体" w:hint="eastAsia"/>
                <w:bCs/>
                <w:sz w:val="24"/>
                <w:szCs w:val="24"/>
              </w:rPr>
              <w:t>、</w:t>
            </w:r>
            <w:r w:rsidR="00AD3AEA" w:rsidRPr="00AD3AEA">
              <w:rPr>
                <w:rFonts w:hAnsi="宋体" w:hint="eastAsia"/>
                <w:bCs/>
                <w:sz w:val="24"/>
                <w:szCs w:val="24"/>
              </w:rPr>
              <w:t>精密</w:t>
            </w:r>
            <w:proofErr w:type="gramStart"/>
            <w:r w:rsidR="00AD3AEA" w:rsidRPr="00AD3AEA">
              <w:rPr>
                <w:rFonts w:hAnsi="宋体" w:hint="eastAsia"/>
                <w:bCs/>
                <w:sz w:val="24"/>
                <w:szCs w:val="24"/>
              </w:rPr>
              <w:t>推台锯</w:t>
            </w:r>
            <w:proofErr w:type="gramEnd"/>
            <w:r w:rsidR="00AD3AEA">
              <w:rPr>
                <w:rFonts w:hAnsi="宋体" w:hint="eastAsia"/>
                <w:bCs/>
                <w:sz w:val="24"/>
                <w:szCs w:val="24"/>
              </w:rPr>
              <w:t>、</w:t>
            </w:r>
            <w:r w:rsidR="00AD3AEA" w:rsidRPr="00AD3AEA">
              <w:rPr>
                <w:rFonts w:hAnsi="宋体" w:hint="eastAsia"/>
                <w:bCs/>
                <w:sz w:val="24"/>
                <w:szCs w:val="24"/>
              </w:rPr>
              <w:t>立式单轴木工铣床</w:t>
            </w:r>
            <w:r w:rsidR="00AD3AEA">
              <w:rPr>
                <w:rFonts w:hAnsi="宋体" w:hint="eastAsia"/>
                <w:bCs/>
                <w:sz w:val="24"/>
                <w:szCs w:val="24"/>
              </w:rPr>
              <w:t>、</w:t>
            </w:r>
            <w:r w:rsidR="00AD3AEA" w:rsidRPr="00AD3AEA">
              <w:rPr>
                <w:rFonts w:hAnsi="宋体" w:hint="eastAsia"/>
                <w:bCs/>
                <w:sz w:val="24"/>
                <w:szCs w:val="24"/>
              </w:rPr>
              <w:t>木工镂</w:t>
            </w:r>
            <w:proofErr w:type="gramStart"/>
            <w:r w:rsidR="00AD3AEA" w:rsidRPr="00AD3AEA">
              <w:rPr>
                <w:rFonts w:hAnsi="宋体" w:hint="eastAsia"/>
                <w:bCs/>
                <w:sz w:val="24"/>
                <w:szCs w:val="24"/>
              </w:rPr>
              <w:t>铣</w:t>
            </w:r>
            <w:proofErr w:type="gramEnd"/>
            <w:r w:rsidR="00AD3AEA" w:rsidRPr="00AD3AEA">
              <w:rPr>
                <w:rFonts w:hAnsi="宋体" w:hint="eastAsia"/>
                <w:bCs/>
                <w:sz w:val="24"/>
                <w:szCs w:val="24"/>
              </w:rPr>
              <w:t>机</w:t>
            </w:r>
            <w:r w:rsidR="00AD3AEA">
              <w:rPr>
                <w:rFonts w:hAnsi="宋体" w:hint="eastAsia"/>
                <w:bCs/>
                <w:sz w:val="24"/>
                <w:szCs w:val="24"/>
              </w:rPr>
              <w:t>、</w:t>
            </w:r>
            <w:r w:rsidR="00AD3AEA" w:rsidRPr="00AD3AEA">
              <w:rPr>
                <w:rFonts w:hAnsi="宋体" w:hint="eastAsia"/>
                <w:bCs/>
                <w:sz w:val="24"/>
                <w:szCs w:val="24"/>
              </w:rPr>
              <w:t>液压式压机</w:t>
            </w:r>
            <w:r w:rsidR="00AD3AEA">
              <w:rPr>
                <w:rFonts w:hAnsi="宋体" w:hint="eastAsia"/>
                <w:bCs/>
                <w:sz w:val="24"/>
                <w:szCs w:val="24"/>
              </w:rPr>
              <w:t>、</w:t>
            </w:r>
            <w:r w:rsidR="00AD3AEA" w:rsidRPr="00AD3AEA">
              <w:rPr>
                <w:rFonts w:hAnsi="宋体" w:hint="eastAsia"/>
                <w:bCs/>
                <w:sz w:val="24"/>
                <w:szCs w:val="24"/>
              </w:rPr>
              <w:t>冷压机</w:t>
            </w:r>
            <w:r w:rsidR="00AD3AEA">
              <w:rPr>
                <w:rFonts w:hAnsi="宋体" w:hint="eastAsia"/>
                <w:bCs/>
                <w:sz w:val="24"/>
                <w:szCs w:val="24"/>
              </w:rPr>
              <w:t>、</w:t>
            </w:r>
            <w:r w:rsidR="00AD3AEA" w:rsidRPr="00AD3AEA">
              <w:rPr>
                <w:rFonts w:hAnsi="宋体" w:hint="eastAsia"/>
                <w:bCs/>
                <w:sz w:val="24"/>
                <w:szCs w:val="24"/>
              </w:rPr>
              <w:t>五面</w:t>
            </w:r>
            <w:proofErr w:type="gramStart"/>
            <w:r w:rsidR="00AD3AEA" w:rsidRPr="00AD3AEA">
              <w:rPr>
                <w:rFonts w:hAnsi="宋体" w:hint="eastAsia"/>
                <w:bCs/>
                <w:sz w:val="24"/>
                <w:szCs w:val="24"/>
              </w:rPr>
              <w:t>数控排钻双工</w:t>
            </w:r>
            <w:proofErr w:type="gramEnd"/>
            <w:r w:rsidR="00AD3AEA" w:rsidRPr="00AD3AEA">
              <w:rPr>
                <w:rFonts w:hAnsi="宋体" w:hint="eastAsia"/>
                <w:bCs/>
                <w:sz w:val="24"/>
                <w:szCs w:val="24"/>
              </w:rPr>
              <w:t>位</w:t>
            </w:r>
            <w:r w:rsidR="00AD3AEA">
              <w:rPr>
                <w:rFonts w:hAnsi="宋体" w:hint="eastAsia"/>
                <w:bCs/>
                <w:sz w:val="24"/>
                <w:szCs w:val="24"/>
              </w:rPr>
              <w:t>、</w:t>
            </w:r>
            <w:r w:rsidR="00AD3AEA" w:rsidRPr="00AD3AEA">
              <w:rPr>
                <w:rFonts w:hAnsi="宋体" w:hint="eastAsia"/>
                <w:bCs/>
                <w:sz w:val="24"/>
                <w:szCs w:val="24"/>
              </w:rPr>
              <w:t>六排木工钻床</w:t>
            </w:r>
            <w:r w:rsidR="00AD3AEA">
              <w:rPr>
                <w:rFonts w:hAnsi="宋体" w:hint="eastAsia"/>
                <w:bCs/>
                <w:sz w:val="24"/>
                <w:szCs w:val="24"/>
              </w:rPr>
              <w:t>、</w:t>
            </w:r>
            <w:r w:rsidR="00AD3AEA" w:rsidRPr="00AD3AEA">
              <w:rPr>
                <w:rFonts w:hAnsi="宋体" w:hint="eastAsia"/>
                <w:bCs/>
                <w:sz w:val="24"/>
                <w:szCs w:val="24"/>
              </w:rPr>
              <w:t>自动封边机</w:t>
            </w:r>
            <w:r w:rsidRPr="00F05FA5">
              <w:rPr>
                <w:rFonts w:hAnsi="宋体" w:hint="eastAsia"/>
                <w:bCs/>
                <w:sz w:val="24"/>
                <w:szCs w:val="24"/>
              </w:rPr>
              <w:t>等。</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监测设备：</w:t>
            </w:r>
            <w:r w:rsidR="00AD3AEA" w:rsidRPr="00AD3AEA">
              <w:rPr>
                <w:rFonts w:hAnsi="宋体" w:hint="eastAsia"/>
                <w:bCs/>
                <w:sz w:val="24"/>
                <w:szCs w:val="24"/>
              </w:rPr>
              <w:t>钢直尺</w:t>
            </w:r>
            <w:r w:rsidR="00AD3AEA">
              <w:rPr>
                <w:rFonts w:hAnsi="宋体" w:hint="eastAsia"/>
                <w:bCs/>
                <w:sz w:val="24"/>
                <w:szCs w:val="24"/>
              </w:rPr>
              <w:t>、</w:t>
            </w:r>
            <w:r w:rsidR="00AD3AEA" w:rsidRPr="00AD3AEA">
              <w:rPr>
                <w:rFonts w:hAnsi="宋体" w:hint="eastAsia"/>
                <w:bCs/>
                <w:sz w:val="24"/>
                <w:szCs w:val="24"/>
              </w:rPr>
              <w:t>卷尺</w:t>
            </w:r>
            <w:r w:rsidR="00AD3AEA">
              <w:rPr>
                <w:rFonts w:hAnsi="宋体" w:hint="eastAsia"/>
                <w:bCs/>
                <w:sz w:val="24"/>
                <w:szCs w:val="24"/>
              </w:rPr>
              <w:t>、</w:t>
            </w:r>
            <w:r w:rsidR="00AD3AEA" w:rsidRPr="00AD3AEA">
              <w:rPr>
                <w:rFonts w:hAnsi="宋体" w:hint="eastAsia"/>
                <w:bCs/>
                <w:sz w:val="24"/>
                <w:szCs w:val="24"/>
              </w:rPr>
              <w:t>游标卡尺</w:t>
            </w:r>
            <w:r w:rsidRPr="00F05FA5">
              <w:rPr>
                <w:rFonts w:hAnsi="宋体" w:hint="eastAsia"/>
                <w:bCs/>
                <w:sz w:val="24"/>
                <w:szCs w:val="24"/>
              </w:rPr>
              <w:t>。</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设备与监测设备基本满足公司产品和服务的需求。</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公司按照制定的《作业指导书》、《图纸》、《检验作业指导书》、《原料检验作业指导书》等文件对产品的生产和检验过程实施了过程控制。</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公司生产和服务相关记录主要有：生产通知单、原材料入库单、产品工序巡检记录、成品检验记录等。</w:t>
            </w:r>
          </w:p>
          <w:p w:rsidR="00F05FA5" w:rsidRPr="00F05FA5" w:rsidRDefault="00F05FA5" w:rsidP="001F1336">
            <w:pPr>
              <w:spacing w:beforeLines="40" w:afterLines="40"/>
              <w:ind w:firstLineChars="200" w:firstLine="480"/>
              <w:rPr>
                <w:rFonts w:hAnsi="宋体"/>
                <w:bCs/>
                <w:sz w:val="24"/>
                <w:szCs w:val="24"/>
              </w:rPr>
            </w:pPr>
            <w:r w:rsidRPr="00F05FA5">
              <w:rPr>
                <w:rFonts w:hAnsi="宋体" w:hint="eastAsia"/>
                <w:bCs/>
                <w:sz w:val="24"/>
                <w:szCs w:val="24"/>
              </w:rPr>
              <w:t>制定的管理手册和程序文件中规定了发生变更时采取的控制过程和措施，目前无变更需</w:t>
            </w:r>
            <w:r w:rsidRPr="00F05FA5">
              <w:rPr>
                <w:rFonts w:hAnsi="宋体" w:hint="eastAsia"/>
                <w:bCs/>
                <w:sz w:val="24"/>
                <w:szCs w:val="24"/>
              </w:rPr>
              <w:lastRenderedPageBreak/>
              <w:t>求。</w:t>
            </w:r>
          </w:p>
          <w:p w:rsidR="00785FBB" w:rsidRPr="00F05FA5" w:rsidRDefault="00F05FA5" w:rsidP="001F1336">
            <w:pPr>
              <w:spacing w:beforeLines="40" w:afterLines="40"/>
              <w:ind w:firstLineChars="200" w:firstLine="480"/>
              <w:rPr>
                <w:sz w:val="24"/>
                <w:szCs w:val="24"/>
              </w:rPr>
            </w:pPr>
            <w:r w:rsidRPr="00F05FA5">
              <w:rPr>
                <w:rFonts w:hAnsi="宋体" w:hint="eastAsia"/>
                <w:bCs/>
                <w:sz w:val="24"/>
                <w:szCs w:val="24"/>
              </w:rPr>
              <w:t>经识别，无外包过程。</w:t>
            </w:r>
          </w:p>
        </w:tc>
        <w:tc>
          <w:tcPr>
            <w:tcW w:w="1585" w:type="dxa"/>
          </w:tcPr>
          <w:p w:rsidR="00785FBB" w:rsidRPr="00F05FA5" w:rsidRDefault="00785FBB">
            <w:pPr>
              <w:spacing w:line="360" w:lineRule="auto"/>
              <w:rPr>
                <w:sz w:val="24"/>
                <w:szCs w:val="24"/>
              </w:rPr>
            </w:pPr>
          </w:p>
        </w:tc>
      </w:tr>
      <w:tr w:rsidR="00785FBB" w:rsidRPr="00F05FA5">
        <w:trPr>
          <w:trHeight w:val="1255"/>
        </w:trPr>
        <w:tc>
          <w:tcPr>
            <w:tcW w:w="1809" w:type="dxa"/>
            <w:vAlign w:val="center"/>
          </w:tcPr>
          <w:p w:rsidR="00785FBB" w:rsidRPr="00F05FA5" w:rsidRDefault="00F05FA5">
            <w:pPr>
              <w:spacing w:line="360" w:lineRule="auto"/>
              <w:rPr>
                <w:b/>
                <w:sz w:val="24"/>
                <w:szCs w:val="24"/>
              </w:rPr>
            </w:pPr>
            <w:r w:rsidRPr="00F05FA5">
              <w:rPr>
                <w:rFonts w:hAnsi="宋体"/>
                <w:spacing w:val="-10"/>
                <w:sz w:val="24"/>
                <w:szCs w:val="24"/>
              </w:rPr>
              <w:lastRenderedPageBreak/>
              <w:t>产品和服务的设计和开发</w:t>
            </w:r>
          </w:p>
        </w:tc>
        <w:tc>
          <w:tcPr>
            <w:tcW w:w="1311" w:type="dxa"/>
          </w:tcPr>
          <w:p w:rsidR="00785FBB" w:rsidRPr="00F05FA5" w:rsidRDefault="00F05FA5">
            <w:pPr>
              <w:snapToGrid w:val="0"/>
              <w:spacing w:line="360" w:lineRule="auto"/>
              <w:rPr>
                <w:sz w:val="24"/>
                <w:szCs w:val="24"/>
              </w:rPr>
            </w:pPr>
            <w:r w:rsidRPr="00F05FA5">
              <w:rPr>
                <w:bCs/>
                <w:sz w:val="24"/>
                <w:szCs w:val="24"/>
              </w:rPr>
              <w:t>Q8.3</w:t>
            </w:r>
          </w:p>
        </w:tc>
        <w:tc>
          <w:tcPr>
            <w:tcW w:w="10004" w:type="dxa"/>
          </w:tcPr>
          <w:p w:rsidR="00785FBB" w:rsidRPr="00F05FA5" w:rsidRDefault="00AD3AEA" w:rsidP="001F1336">
            <w:pPr>
              <w:tabs>
                <w:tab w:val="left" w:pos="9720"/>
                <w:tab w:val="left" w:pos="9900"/>
              </w:tabs>
              <w:spacing w:beforeLines="40" w:afterLines="40"/>
              <w:ind w:firstLineChars="200" w:firstLine="480"/>
              <w:rPr>
                <w:bCs/>
                <w:sz w:val="24"/>
                <w:szCs w:val="24"/>
              </w:rPr>
            </w:pPr>
            <w:r>
              <w:rPr>
                <w:rFonts w:hAnsi="宋体" w:hint="eastAsia"/>
                <w:sz w:val="24"/>
                <w:szCs w:val="24"/>
              </w:rPr>
              <w:t>组织按照顾客要求和已设计的款式进行家具的生产</w:t>
            </w:r>
            <w:r w:rsidRPr="00AD3AEA">
              <w:rPr>
                <w:rFonts w:hAnsi="宋体" w:hint="eastAsia"/>
                <w:sz w:val="24"/>
                <w:szCs w:val="24"/>
              </w:rPr>
              <w:t>，企业目前按已设计的款式加工销售占大多数，设计开发策划、输入、评审、确认均无变化，设计开发输出有变更，变更的主要内容为板式家具的尺寸、款式和家具颜色，上述变更经过总经理、技术人员、生产厂长和顾客共同确认。</w:t>
            </w:r>
          </w:p>
        </w:tc>
        <w:tc>
          <w:tcPr>
            <w:tcW w:w="1585" w:type="dxa"/>
          </w:tcPr>
          <w:p w:rsidR="00785FBB" w:rsidRPr="00F05FA5" w:rsidRDefault="00785FBB">
            <w:pPr>
              <w:spacing w:line="360" w:lineRule="auto"/>
              <w:rPr>
                <w:sz w:val="24"/>
                <w:szCs w:val="24"/>
              </w:rPr>
            </w:pPr>
          </w:p>
        </w:tc>
      </w:tr>
      <w:tr w:rsidR="00785FBB" w:rsidRPr="00F05FA5">
        <w:trPr>
          <w:trHeight w:val="1255"/>
        </w:trPr>
        <w:tc>
          <w:tcPr>
            <w:tcW w:w="1809" w:type="dxa"/>
          </w:tcPr>
          <w:p w:rsidR="00785FBB" w:rsidRPr="00F05FA5" w:rsidRDefault="00F05FA5">
            <w:pPr>
              <w:spacing w:line="360" w:lineRule="auto"/>
              <w:rPr>
                <w:b/>
                <w:sz w:val="24"/>
                <w:szCs w:val="24"/>
              </w:rPr>
            </w:pPr>
            <w:r w:rsidRPr="00F05FA5">
              <w:rPr>
                <w:rFonts w:hAnsi="宋体"/>
                <w:bCs/>
                <w:sz w:val="24"/>
                <w:szCs w:val="24"/>
              </w:rPr>
              <w:t>生产和服务提供的控制</w:t>
            </w:r>
          </w:p>
        </w:tc>
        <w:tc>
          <w:tcPr>
            <w:tcW w:w="1311" w:type="dxa"/>
          </w:tcPr>
          <w:p w:rsidR="00785FBB" w:rsidRPr="00F05FA5" w:rsidRDefault="00F05FA5">
            <w:pPr>
              <w:spacing w:line="360" w:lineRule="auto"/>
              <w:rPr>
                <w:bCs/>
                <w:sz w:val="24"/>
                <w:szCs w:val="24"/>
              </w:rPr>
            </w:pPr>
            <w:r w:rsidRPr="00F05FA5">
              <w:rPr>
                <w:bCs/>
                <w:sz w:val="24"/>
                <w:szCs w:val="24"/>
              </w:rPr>
              <w:t>Q8.5.1</w:t>
            </w:r>
          </w:p>
        </w:tc>
        <w:tc>
          <w:tcPr>
            <w:tcW w:w="10004" w:type="dxa"/>
          </w:tcPr>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公司主要从事办公家具的加工。</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公司依据客户订单，下达生产计划。</w:t>
            </w:r>
          </w:p>
          <w:p w:rsidR="00AD3AEA" w:rsidRPr="00AD3AEA" w:rsidRDefault="006D243E" w:rsidP="001F1336">
            <w:pPr>
              <w:spacing w:beforeLines="40" w:afterLines="40"/>
              <w:ind w:firstLineChars="200" w:firstLine="480"/>
              <w:rPr>
                <w:rFonts w:hAnsi="宋体"/>
                <w:bCs/>
                <w:sz w:val="24"/>
                <w:szCs w:val="24"/>
              </w:rPr>
            </w:pPr>
            <w:r>
              <w:rPr>
                <w:rFonts w:hAnsi="宋体" w:hint="eastAsia"/>
                <w:bCs/>
                <w:sz w:val="24"/>
                <w:szCs w:val="24"/>
              </w:rPr>
              <w:t>生产主任</w:t>
            </w:r>
            <w:r w:rsidRPr="006D243E">
              <w:rPr>
                <w:rFonts w:hAnsi="宋体" w:hint="eastAsia"/>
                <w:bCs/>
                <w:sz w:val="24"/>
                <w:szCs w:val="24"/>
              </w:rPr>
              <w:t>邬忠</w:t>
            </w:r>
            <w:r w:rsidR="00AD3AEA" w:rsidRPr="00AD3AEA">
              <w:rPr>
                <w:rFonts w:hAnsi="宋体" w:hint="eastAsia"/>
                <w:bCs/>
                <w:sz w:val="24"/>
                <w:szCs w:val="24"/>
              </w:rPr>
              <w:t>介绍说，接到定单后召开生产会议，进行生产、质量及管理工作协调。通过原材料检验、过程检验、成品检验等过程对产品质量、生产进度等进行监控。</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为生产过程提供了适宜的设备及环境。</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配备了胜任的人员，如：生产厂长邬忠，有较丰富的管理经验和专业技术水平。</w:t>
            </w:r>
          </w:p>
          <w:p w:rsidR="00AD3AEA" w:rsidRPr="00AD3AEA" w:rsidRDefault="00DA3981" w:rsidP="001F1336">
            <w:pPr>
              <w:spacing w:beforeLines="40" w:afterLines="40"/>
              <w:ind w:firstLineChars="200" w:firstLine="480"/>
              <w:rPr>
                <w:rFonts w:hAnsi="宋体"/>
                <w:bCs/>
                <w:sz w:val="24"/>
                <w:szCs w:val="24"/>
              </w:rPr>
            </w:pPr>
            <w:r>
              <w:rPr>
                <w:rFonts w:hAnsi="宋体" w:hint="eastAsia"/>
                <w:bCs/>
                <w:sz w:val="24"/>
                <w:szCs w:val="24"/>
              </w:rPr>
              <w:t>公司需确认的过程为油漆</w:t>
            </w:r>
            <w:r w:rsidR="00AD3AEA" w:rsidRPr="00AD3AEA">
              <w:rPr>
                <w:rFonts w:hAnsi="宋体" w:hint="eastAsia"/>
                <w:bCs/>
                <w:sz w:val="24"/>
                <w:szCs w:val="24"/>
              </w:rPr>
              <w:t>过程，提供了确认记录，确认日期</w:t>
            </w:r>
            <w:r w:rsidR="00AD3AEA" w:rsidRPr="00AD3AEA">
              <w:rPr>
                <w:rFonts w:hAnsi="宋体" w:hint="eastAsia"/>
                <w:bCs/>
                <w:sz w:val="24"/>
                <w:szCs w:val="24"/>
              </w:rPr>
              <w:t>2020</w:t>
            </w:r>
            <w:r w:rsidR="00AD3AEA" w:rsidRPr="00AD3AEA">
              <w:rPr>
                <w:rFonts w:hAnsi="宋体" w:hint="eastAsia"/>
                <w:bCs/>
                <w:sz w:val="24"/>
                <w:szCs w:val="24"/>
              </w:rPr>
              <w:t>年</w:t>
            </w:r>
            <w:r w:rsidR="00AD3AEA" w:rsidRPr="00AD3AEA">
              <w:rPr>
                <w:rFonts w:hAnsi="宋体" w:hint="eastAsia"/>
                <w:bCs/>
                <w:sz w:val="24"/>
                <w:szCs w:val="24"/>
              </w:rPr>
              <w:t>1</w:t>
            </w:r>
            <w:r w:rsidR="00AD3AEA" w:rsidRPr="00AD3AEA">
              <w:rPr>
                <w:rFonts w:hAnsi="宋体" w:hint="eastAsia"/>
                <w:bCs/>
                <w:sz w:val="24"/>
                <w:szCs w:val="24"/>
              </w:rPr>
              <w:t>月</w:t>
            </w:r>
            <w:r w:rsidR="00AD3AEA" w:rsidRPr="00AD3AEA">
              <w:rPr>
                <w:rFonts w:hAnsi="宋体" w:hint="eastAsia"/>
                <w:bCs/>
                <w:sz w:val="24"/>
                <w:szCs w:val="24"/>
              </w:rPr>
              <w:t>1</w:t>
            </w:r>
            <w:r w:rsidR="002B32C5">
              <w:rPr>
                <w:rFonts w:hAnsi="宋体" w:hint="eastAsia"/>
                <w:bCs/>
                <w:sz w:val="24"/>
                <w:szCs w:val="24"/>
              </w:rPr>
              <w:t>0</w:t>
            </w:r>
            <w:r w:rsidR="00AD3AEA" w:rsidRPr="00AD3AEA">
              <w:rPr>
                <w:rFonts w:hAnsi="宋体" w:hint="eastAsia"/>
                <w:bCs/>
                <w:sz w:val="24"/>
                <w:szCs w:val="24"/>
              </w:rPr>
              <w:t>日，主要确认了人员资质能力、设备能力、工艺标准等内容，确认人员</w:t>
            </w:r>
            <w:r w:rsidR="007D3509">
              <w:rPr>
                <w:rFonts w:hAnsi="宋体" w:hint="eastAsia"/>
                <w:bCs/>
                <w:sz w:val="24"/>
                <w:szCs w:val="24"/>
              </w:rPr>
              <w:t>邬忠、杨荣林、黄敏、黄明龙等</w:t>
            </w:r>
            <w:r w:rsidR="00AD3AEA" w:rsidRPr="00AD3AEA">
              <w:rPr>
                <w:rFonts w:hAnsi="宋体" w:hint="eastAsia"/>
                <w:bCs/>
                <w:sz w:val="24"/>
                <w:szCs w:val="24"/>
              </w:rPr>
              <w:t>。</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生产主任介绍说生产过程中采取措施防止人为错误；如：通过专用图纸、夹具、配备专业技术人员和加强技术人员的培训不断提高生产水平来防止人为失误等。</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生产主任介绍说，产品交付后如客户在使用过程中出现问题，先通过电话进行解决，如远程无法解决，派专人到客户现场实地解决。</w:t>
            </w:r>
          </w:p>
          <w:p w:rsidR="00AD3AEA" w:rsidRPr="00AD3AEA" w:rsidRDefault="00AD3AEA" w:rsidP="001F1336">
            <w:pPr>
              <w:spacing w:beforeLines="40" w:afterLines="40"/>
              <w:ind w:firstLineChars="200" w:firstLine="480"/>
              <w:rPr>
                <w:rFonts w:hAnsi="宋体"/>
                <w:bCs/>
                <w:sz w:val="24"/>
                <w:szCs w:val="24"/>
              </w:rPr>
            </w:pPr>
            <w:r w:rsidRPr="00AD3AEA">
              <w:rPr>
                <w:rFonts w:hAnsi="宋体" w:hint="eastAsia"/>
                <w:bCs/>
                <w:sz w:val="24"/>
                <w:szCs w:val="24"/>
              </w:rPr>
              <w:t>现场审核，抽查关键工序控制情况：</w:t>
            </w:r>
          </w:p>
          <w:p w:rsidR="00AD3AEA" w:rsidRPr="004A4611" w:rsidRDefault="006E18FE" w:rsidP="001F1336">
            <w:pPr>
              <w:spacing w:beforeLines="40" w:afterLines="40"/>
              <w:ind w:firstLineChars="200" w:firstLine="480"/>
              <w:rPr>
                <w:rFonts w:hAnsi="宋体"/>
                <w:bCs/>
                <w:sz w:val="24"/>
                <w:szCs w:val="24"/>
              </w:rPr>
            </w:pPr>
            <w:r w:rsidRPr="004A4611">
              <w:rPr>
                <w:rFonts w:hAnsi="宋体" w:hint="eastAsia"/>
                <w:bCs/>
                <w:sz w:val="24"/>
                <w:szCs w:val="24"/>
              </w:rPr>
              <w:t>开料工序：魏日明正在用电子锯</w:t>
            </w:r>
            <w:r w:rsidR="00AD3AEA" w:rsidRPr="004A4611">
              <w:rPr>
                <w:rFonts w:hAnsi="宋体" w:hint="eastAsia"/>
                <w:bCs/>
                <w:sz w:val="24"/>
                <w:szCs w:val="24"/>
              </w:rPr>
              <w:t>为</w:t>
            </w:r>
            <w:r w:rsidRPr="004A4611">
              <w:rPr>
                <w:rFonts w:hAnsi="宋体" w:hint="eastAsia"/>
                <w:bCs/>
                <w:sz w:val="24"/>
                <w:szCs w:val="24"/>
              </w:rPr>
              <w:t>1400X700X76</w:t>
            </w:r>
            <w:r w:rsidR="00AD3AEA" w:rsidRPr="004A4611">
              <w:rPr>
                <w:rFonts w:hAnsi="宋体" w:hint="eastAsia"/>
                <w:bCs/>
                <w:sz w:val="24"/>
                <w:szCs w:val="24"/>
              </w:rPr>
              <w:t>0mm</w:t>
            </w:r>
            <w:r w:rsidRPr="004A4611">
              <w:rPr>
                <w:rFonts w:hAnsi="宋体" w:hint="eastAsia"/>
                <w:bCs/>
                <w:sz w:val="24"/>
                <w:szCs w:val="24"/>
              </w:rPr>
              <w:t>办公桌下料面板</w:t>
            </w:r>
            <w:r w:rsidR="00AD3AEA" w:rsidRPr="004A4611">
              <w:rPr>
                <w:rFonts w:hAnsi="宋体" w:hint="eastAsia"/>
                <w:bCs/>
                <w:sz w:val="24"/>
                <w:szCs w:val="24"/>
              </w:rPr>
              <w:t>，</w:t>
            </w:r>
            <w:r w:rsidR="00AD3AEA" w:rsidRPr="004A4611">
              <w:rPr>
                <w:rFonts w:hAnsi="宋体" w:hint="eastAsia"/>
                <w:bCs/>
                <w:sz w:val="24"/>
                <w:szCs w:val="24"/>
              </w:rPr>
              <w:t>E1</w:t>
            </w:r>
            <w:r w:rsidRPr="004A4611">
              <w:rPr>
                <w:rFonts w:hAnsi="宋体" w:hint="eastAsia"/>
                <w:bCs/>
                <w:sz w:val="24"/>
                <w:szCs w:val="24"/>
              </w:rPr>
              <w:t>级纤维板</w:t>
            </w:r>
            <w:r w:rsidR="00AD3AEA" w:rsidRPr="004A4611">
              <w:rPr>
                <w:rFonts w:hAnsi="宋体" w:hint="eastAsia"/>
                <w:bCs/>
                <w:sz w:val="24"/>
                <w:szCs w:val="24"/>
              </w:rPr>
              <w:t>，规</w:t>
            </w:r>
            <w:r w:rsidR="00AD3AEA" w:rsidRPr="004A4611">
              <w:rPr>
                <w:rFonts w:hAnsi="宋体" w:hint="eastAsia"/>
                <w:bCs/>
                <w:sz w:val="24"/>
                <w:szCs w:val="24"/>
              </w:rPr>
              <w:lastRenderedPageBreak/>
              <w:t>格</w:t>
            </w:r>
            <w:r w:rsidRPr="004A4611">
              <w:rPr>
                <w:rFonts w:hAnsi="宋体" w:hint="eastAsia"/>
                <w:bCs/>
                <w:sz w:val="24"/>
                <w:szCs w:val="24"/>
              </w:rPr>
              <w:t>（</w:t>
            </w:r>
            <w:r w:rsidRPr="004A4611">
              <w:rPr>
                <w:rFonts w:hAnsi="宋体" w:hint="eastAsia"/>
                <w:bCs/>
                <w:sz w:val="24"/>
                <w:szCs w:val="24"/>
              </w:rPr>
              <w:t>1400*700*60mm</w:t>
            </w:r>
            <w:r w:rsidRPr="004A4611">
              <w:rPr>
                <w:rFonts w:hAnsi="宋体" w:hint="eastAsia"/>
                <w:bCs/>
                <w:sz w:val="24"/>
                <w:szCs w:val="24"/>
              </w:rPr>
              <w:t>）</w:t>
            </w:r>
            <w:r w:rsidR="00AD3AEA" w:rsidRPr="004A4611">
              <w:rPr>
                <w:rFonts w:hAnsi="宋体" w:hint="eastAsia"/>
                <w:bCs/>
                <w:sz w:val="24"/>
                <w:szCs w:val="24"/>
              </w:rPr>
              <w:t>，有图纸，</w:t>
            </w:r>
            <w:r w:rsidRPr="004A4611">
              <w:rPr>
                <w:rFonts w:hAnsi="宋体" w:hint="eastAsia"/>
                <w:bCs/>
                <w:sz w:val="24"/>
                <w:szCs w:val="24"/>
              </w:rPr>
              <w:t>员工自检合格后摆放整齐流入下一工序，</w:t>
            </w:r>
            <w:r w:rsidR="00AD3AEA" w:rsidRPr="004A4611">
              <w:rPr>
                <w:rFonts w:hAnsi="宋体" w:hint="eastAsia"/>
                <w:bCs/>
                <w:sz w:val="24"/>
                <w:szCs w:val="24"/>
              </w:rPr>
              <w:t>实际操作符合要求。</w:t>
            </w:r>
          </w:p>
          <w:p w:rsidR="00AD3AEA" w:rsidRPr="004A4611" w:rsidRDefault="00AD3AEA" w:rsidP="001F1336">
            <w:pPr>
              <w:spacing w:beforeLines="40" w:afterLines="40"/>
              <w:ind w:firstLineChars="200" w:firstLine="480"/>
              <w:rPr>
                <w:rFonts w:hAnsi="宋体"/>
                <w:bCs/>
                <w:sz w:val="24"/>
                <w:szCs w:val="24"/>
              </w:rPr>
            </w:pPr>
            <w:proofErr w:type="gramStart"/>
            <w:r w:rsidRPr="004A4611">
              <w:rPr>
                <w:rFonts w:hAnsi="宋体" w:hint="eastAsia"/>
                <w:bCs/>
                <w:sz w:val="24"/>
                <w:szCs w:val="24"/>
              </w:rPr>
              <w:t>排钻工序</w:t>
            </w:r>
            <w:proofErr w:type="gramEnd"/>
            <w:r w:rsidRPr="004A4611">
              <w:rPr>
                <w:rFonts w:hAnsi="宋体" w:hint="eastAsia"/>
                <w:bCs/>
                <w:sz w:val="24"/>
                <w:szCs w:val="24"/>
              </w:rPr>
              <w:t>：</w:t>
            </w:r>
            <w:r w:rsidR="006E18FE" w:rsidRPr="004A4611">
              <w:rPr>
                <w:rFonts w:hAnsi="宋体" w:hint="eastAsia"/>
                <w:bCs/>
                <w:sz w:val="24"/>
                <w:szCs w:val="24"/>
              </w:rPr>
              <w:t>赖俊才</w:t>
            </w:r>
            <w:r w:rsidRPr="004A4611">
              <w:rPr>
                <w:rFonts w:hAnsi="宋体" w:hint="eastAsia"/>
                <w:bCs/>
                <w:sz w:val="24"/>
                <w:szCs w:val="24"/>
              </w:rPr>
              <w:t>正在用</w:t>
            </w:r>
            <w:r w:rsidRPr="004A4611">
              <w:rPr>
                <w:rFonts w:hAnsi="宋体" w:hint="eastAsia"/>
                <w:bCs/>
                <w:sz w:val="24"/>
                <w:szCs w:val="24"/>
              </w:rPr>
              <w:t>6</w:t>
            </w:r>
            <w:r w:rsidRPr="004A4611">
              <w:rPr>
                <w:rFonts w:hAnsi="宋体" w:hint="eastAsia"/>
                <w:bCs/>
                <w:sz w:val="24"/>
                <w:szCs w:val="24"/>
              </w:rPr>
              <w:t>排</w:t>
            </w:r>
            <w:proofErr w:type="gramStart"/>
            <w:r w:rsidRPr="004A4611">
              <w:rPr>
                <w:rFonts w:hAnsi="宋体" w:hint="eastAsia"/>
                <w:bCs/>
                <w:sz w:val="24"/>
                <w:szCs w:val="24"/>
              </w:rPr>
              <w:t>钻加工</w:t>
            </w:r>
            <w:proofErr w:type="gramEnd"/>
            <w:r w:rsidRPr="004A4611">
              <w:rPr>
                <w:rFonts w:hAnsi="宋体" w:hint="eastAsia"/>
                <w:bCs/>
                <w:sz w:val="24"/>
                <w:szCs w:val="24"/>
              </w:rPr>
              <w:t>1400X700X760mm</w:t>
            </w:r>
            <w:r w:rsidR="006E18FE" w:rsidRPr="004A4611">
              <w:rPr>
                <w:rFonts w:hAnsi="宋体" w:hint="eastAsia"/>
                <w:bCs/>
                <w:sz w:val="24"/>
                <w:szCs w:val="24"/>
              </w:rPr>
              <w:t>办公桌面板，实纤维</w:t>
            </w:r>
            <w:r w:rsidRPr="004A4611">
              <w:rPr>
                <w:rFonts w:hAnsi="宋体" w:hint="eastAsia"/>
                <w:bCs/>
                <w:sz w:val="24"/>
                <w:szCs w:val="24"/>
              </w:rPr>
              <w:t>板，面板规格</w:t>
            </w:r>
            <w:r w:rsidR="006E18FE" w:rsidRPr="004A4611">
              <w:rPr>
                <w:rFonts w:hAnsi="宋体" w:hint="eastAsia"/>
                <w:bCs/>
                <w:sz w:val="24"/>
                <w:szCs w:val="24"/>
              </w:rPr>
              <w:t>1450X700mm</w:t>
            </w:r>
            <w:r w:rsidRPr="004A4611">
              <w:rPr>
                <w:rFonts w:hAnsi="宋体" w:hint="eastAsia"/>
                <w:bCs/>
                <w:sz w:val="24"/>
                <w:szCs w:val="24"/>
              </w:rPr>
              <w:t>，厚度</w:t>
            </w:r>
            <w:r w:rsidR="006E18FE" w:rsidRPr="004A4611">
              <w:rPr>
                <w:rFonts w:hAnsi="宋体" w:hint="eastAsia"/>
                <w:bCs/>
                <w:sz w:val="24"/>
                <w:szCs w:val="24"/>
              </w:rPr>
              <w:t>60</w:t>
            </w:r>
            <w:r w:rsidRPr="004A4611">
              <w:rPr>
                <w:rFonts w:hAnsi="宋体" w:hint="eastAsia"/>
                <w:bCs/>
                <w:sz w:val="24"/>
                <w:szCs w:val="24"/>
              </w:rPr>
              <w:t>mm</w:t>
            </w:r>
            <w:r w:rsidRPr="004A4611">
              <w:rPr>
                <w:rFonts w:hAnsi="宋体" w:hint="eastAsia"/>
                <w:bCs/>
                <w:sz w:val="24"/>
                <w:szCs w:val="24"/>
              </w:rPr>
              <w:t>，有图纸，要求</w:t>
            </w:r>
            <w:r w:rsidR="006E18FE" w:rsidRPr="004A4611">
              <w:rPr>
                <w:rFonts w:hAnsi="宋体" w:hint="eastAsia"/>
                <w:bCs/>
                <w:sz w:val="24"/>
                <w:szCs w:val="24"/>
              </w:rPr>
              <w:t>直径</w:t>
            </w:r>
            <w:r w:rsidR="006E18FE" w:rsidRPr="004A4611">
              <w:rPr>
                <w:rFonts w:hAnsi="宋体" w:hint="eastAsia"/>
                <w:bCs/>
                <w:sz w:val="24"/>
                <w:szCs w:val="24"/>
              </w:rPr>
              <w:t>15mm</w:t>
            </w:r>
            <w:r w:rsidR="006E18FE" w:rsidRPr="004A4611">
              <w:rPr>
                <w:rFonts w:hAnsi="宋体" w:hint="eastAsia"/>
                <w:bCs/>
                <w:sz w:val="24"/>
                <w:szCs w:val="24"/>
              </w:rPr>
              <w:t>，光洁、圆滑，实测</w:t>
            </w:r>
            <w:r w:rsidRPr="004A4611">
              <w:rPr>
                <w:rFonts w:hAnsi="宋体" w:hint="eastAsia"/>
                <w:bCs/>
                <w:sz w:val="24"/>
                <w:szCs w:val="24"/>
              </w:rPr>
              <w:t>符合要求。</w:t>
            </w:r>
          </w:p>
          <w:p w:rsidR="006E18FE" w:rsidRDefault="006E18FE" w:rsidP="001F1336">
            <w:pPr>
              <w:spacing w:beforeLines="40" w:afterLines="40"/>
              <w:ind w:firstLineChars="200" w:firstLine="480"/>
              <w:rPr>
                <w:rFonts w:hAnsi="宋体"/>
                <w:sz w:val="24"/>
                <w:szCs w:val="24"/>
              </w:rPr>
            </w:pPr>
            <w:proofErr w:type="gramStart"/>
            <w:r w:rsidRPr="00F05FA5">
              <w:rPr>
                <w:rFonts w:hAnsi="宋体" w:hint="eastAsia"/>
                <w:sz w:val="24"/>
                <w:szCs w:val="24"/>
              </w:rPr>
              <w:t>锣机</w:t>
            </w:r>
            <w:r>
              <w:rPr>
                <w:rFonts w:hAnsi="宋体" w:hint="eastAsia"/>
                <w:sz w:val="24"/>
                <w:szCs w:val="24"/>
              </w:rPr>
              <w:t>工序</w:t>
            </w:r>
            <w:proofErr w:type="gramEnd"/>
            <w:r>
              <w:rPr>
                <w:rFonts w:hAnsi="宋体" w:hint="eastAsia"/>
                <w:sz w:val="24"/>
                <w:szCs w:val="24"/>
              </w:rPr>
              <w:t>：钟</w:t>
            </w:r>
            <w:proofErr w:type="gramStart"/>
            <w:r>
              <w:rPr>
                <w:rFonts w:hAnsi="宋体" w:hint="eastAsia"/>
                <w:sz w:val="24"/>
                <w:szCs w:val="24"/>
              </w:rPr>
              <w:t>俊万正在</w:t>
            </w:r>
            <w:proofErr w:type="gramEnd"/>
            <w:r>
              <w:rPr>
                <w:rFonts w:hAnsi="宋体" w:hint="eastAsia"/>
                <w:sz w:val="24"/>
                <w:szCs w:val="24"/>
              </w:rPr>
              <w:t>用</w:t>
            </w:r>
            <w:proofErr w:type="gramStart"/>
            <w:r>
              <w:rPr>
                <w:rFonts w:hAnsi="宋体" w:hint="eastAsia"/>
                <w:sz w:val="24"/>
                <w:szCs w:val="24"/>
              </w:rPr>
              <w:t>高速</w:t>
            </w:r>
            <w:r w:rsidRPr="00F05FA5">
              <w:rPr>
                <w:rFonts w:hAnsi="宋体" w:hint="eastAsia"/>
                <w:sz w:val="24"/>
                <w:szCs w:val="24"/>
              </w:rPr>
              <w:t>锣机</w:t>
            </w:r>
            <w:r>
              <w:rPr>
                <w:rFonts w:hAnsi="宋体" w:hint="eastAsia"/>
                <w:sz w:val="24"/>
                <w:szCs w:val="24"/>
              </w:rPr>
              <w:t>加工</w:t>
            </w:r>
            <w:proofErr w:type="gramEnd"/>
            <w:r>
              <w:rPr>
                <w:rFonts w:hAnsi="宋体" w:hint="eastAsia"/>
                <w:sz w:val="24"/>
                <w:szCs w:val="24"/>
              </w:rPr>
              <w:t>书柜（规格：</w:t>
            </w:r>
            <w:r>
              <w:rPr>
                <w:rFonts w:hAnsi="宋体" w:hint="eastAsia"/>
                <w:sz w:val="24"/>
                <w:szCs w:val="24"/>
              </w:rPr>
              <w:t>1200*400*1900mm</w:t>
            </w:r>
            <w:r>
              <w:rPr>
                <w:rFonts w:hAnsi="宋体" w:hint="eastAsia"/>
                <w:sz w:val="24"/>
                <w:szCs w:val="24"/>
              </w:rPr>
              <w:t>）门板，规格</w:t>
            </w:r>
            <w:r>
              <w:rPr>
                <w:rFonts w:hAnsi="宋体" w:hint="eastAsia"/>
                <w:sz w:val="24"/>
                <w:szCs w:val="24"/>
              </w:rPr>
              <w:t>1200*40*15mm</w:t>
            </w:r>
            <w:r>
              <w:rPr>
                <w:rFonts w:hAnsi="宋体" w:hint="eastAsia"/>
                <w:sz w:val="24"/>
                <w:szCs w:val="24"/>
              </w:rPr>
              <w:t>，有图纸，要求线条对称、光滑，自</w:t>
            </w:r>
            <w:proofErr w:type="gramStart"/>
            <w:r>
              <w:rPr>
                <w:rFonts w:hAnsi="宋体" w:hint="eastAsia"/>
                <w:sz w:val="24"/>
                <w:szCs w:val="24"/>
              </w:rPr>
              <w:t>检符合</w:t>
            </w:r>
            <w:proofErr w:type="gramEnd"/>
            <w:r>
              <w:rPr>
                <w:rFonts w:hAnsi="宋体" w:hint="eastAsia"/>
                <w:sz w:val="24"/>
                <w:szCs w:val="24"/>
              </w:rPr>
              <w:t>要求后，流入下一工序。</w:t>
            </w:r>
          </w:p>
          <w:p w:rsidR="006E18FE" w:rsidRPr="004A4611" w:rsidRDefault="006E18FE" w:rsidP="001F1336">
            <w:pPr>
              <w:spacing w:beforeLines="40" w:afterLines="40"/>
              <w:ind w:firstLineChars="200" w:firstLine="480"/>
              <w:rPr>
                <w:rFonts w:hAnsi="宋体"/>
                <w:bCs/>
                <w:sz w:val="24"/>
                <w:szCs w:val="24"/>
              </w:rPr>
            </w:pPr>
            <w:proofErr w:type="gramStart"/>
            <w:r w:rsidRPr="004A4611">
              <w:rPr>
                <w:rFonts w:hAnsi="宋体" w:hint="eastAsia"/>
                <w:bCs/>
                <w:sz w:val="24"/>
                <w:szCs w:val="24"/>
              </w:rPr>
              <w:t>订压工序</w:t>
            </w:r>
            <w:proofErr w:type="gramEnd"/>
            <w:r w:rsidRPr="004A4611">
              <w:rPr>
                <w:rFonts w:hAnsi="宋体" w:hint="eastAsia"/>
                <w:bCs/>
                <w:sz w:val="24"/>
                <w:szCs w:val="24"/>
              </w:rPr>
              <w:t>：</w:t>
            </w:r>
            <w:proofErr w:type="gramStart"/>
            <w:r w:rsidR="004A4611" w:rsidRPr="004A4611">
              <w:rPr>
                <w:rFonts w:hAnsi="宋体" w:hint="eastAsia"/>
                <w:bCs/>
                <w:sz w:val="24"/>
                <w:szCs w:val="24"/>
              </w:rPr>
              <w:t>丁良鹏用</w:t>
            </w:r>
            <w:proofErr w:type="gramEnd"/>
            <w:r w:rsidR="004A4611" w:rsidRPr="004A4611">
              <w:rPr>
                <w:rFonts w:hAnsi="宋体" w:hint="eastAsia"/>
                <w:bCs/>
                <w:sz w:val="24"/>
                <w:szCs w:val="24"/>
              </w:rPr>
              <w:t>冷压机加工班台（规格：</w:t>
            </w:r>
            <w:r w:rsidR="004A4611" w:rsidRPr="004A4611">
              <w:rPr>
                <w:rFonts w:hAnsi="宋体" w:hint="eastAsia"/>
                <w:bCs/>
                <w:sz w:val="24"/>
                <w:szCs w:val="24"/>
              </w:rPr>
              <w:t>1800*900*760mm</w:t>
            </w:r>
            <w:r w:rsidR="004A4611" w:rsidRPr="004A4611">
              <w:rPr>
                <w:rFonts w:hAnsi="宋体" w:hint="eastAsia"/>
                <w:bCs/>
                <w:sz w:val="24"/>
                <w:szCs w:val="24"/>
              </w:rPr>
              <w:t>）面板，规格</w:t>
            </w:r>
            <w:r w:rsidR="004A4611" w:rsidRPr="004A4611">
              <w:rPr>
                <w:rFonts w:hAnsi="宋体" w:hint="eastAsia"/>
                <w:bCs/>
                <w:sz w:val="24"/>
                <w:szCs w:val="24"/>
              </w:rPr>
              <w:t>1800*900*80mm</w:t>
            </w:r>
            <w:r w:rsidR="004A4611" w:rsidRPr="004A4611">
              <w:rPr>
                <w:rFonts w:hAnsi="宋体" w:hint="eastAsia"/>
                <w:bCs/>
                <w:sz w:val="24"/>
                <w:szCs w:val="24"/>
              </w:rPr>
              <w:t>，要求胶水足够，无爆裂，</w:t>
            </w:r>
            <w:proofErr w:type="gramStart"/>
            <w:r w:rsidR="004A4611" w:rsidRPr="004A4611">
              <w:rPr>
                <w:rFonts w:hAnsi="宋体" w:hint="eastAsia"/>
                <w:bCs/>
                <w:sz w:val="24"/>
                <w:szCs w:val="24"/>
              </w:rPr>
              <w:t>枪钉不飘出</w:t>
            </w:r>
            <w:proofErr w:type="gramEnd"/>
            <w:r w:rsidR="004A4611" w:rsidRPr="004A4611">
              <w:rPr>
                <w:rFonts w:hAnsi="宋体" w:hint="eastAsia"/>
                <w:bCs/>
                <w:sz w:val="24"/>
                <w:szCs w:val="24"/>
              </w:rPr>
              <w:t>，自</w:t>
            </w:r>
            <w:proofErr w:type="gramStart"/>
            <w:r w:rsidR="004A4611" w:rsidRPr="004A4611">
              <w:rPr>
                <w:rFonts w:hAnsi="宋体" w:hint="eastAsia"/>
                <w:bCs/>
                <w:sz w:val="24"/>
                <w:szCs w:val="24"/>
              </w:rPr>
              <w:t>检符合</w:t>
            </w:r>
            <w:proofErr w:type="gramEnd"/>
            <w:r w:rsidR="004A4611" w:rsidRPr="004A4611">
              <w:rPr>
                <w:rFonts w:hAnsi="宋体" w:hint="eastAsia"/>
                <w:bCs/>
                <w:sz w:val="24"/>
                <w:szCs w:val="24"/>
              </w:rPr>
              <w:t>要求后，流入下一工序。</w:t>
            </w:r>
          </w:p>
          <w:p w:rsidR="00AD3AEA" w:rsidRPr="004A4611" w:rsidRDefault="00AD3AEA" w:rsidP="001F1336">
            <w:pPr>
              <w:spacing w:beforeLines="40" w:afterLines="40"/>
              <w:ind w:firstLineChars="200" w:firstLine="480"/>
              <w:rPr>
                <w:rFonts w:hAnsi="宋体"/>
                <w:bCs/>
                <w:sz w:val="24"/>
                <w:szCs w:val="24"/>
              </w:rPr>
            </w:pPr>
            <w:r w:rsidRPr="004A4611">
              <w:rPr>
                <w:rFonts w:hAnsi="宋体" w:hint="eastAsia"/>
                <w:bCs/>
                <w:sz w:val="24"/>
                <w:szCs w:val="24"/>
              </w:rPr>
              <w:t>组装工序：</w:t>
            </w:r>
            <w:proofErr w:type="gramStart"/>
            <w:r w:rsidR="004A4611" w:rsidRPr="004A4611">
              <w:rPr>
                <w:rFonts w:hAnsi="宋体" w:hint="eastAsia"/>
                <w:bCs/>
                <w:sz w:val="24"/>
                <w:szCs w:val="24"/>
              </w:rPr>
              <w:t>赖向华</w:t>
            </w:r>
            <w:proofErr w:type="gramEnd"/>
            <w:r w:rsidR="004A4611" w:rsidRPr="004A4611">
              <w:rPr>
                <w:rFonts w:hAnsi="宋体" w:hint="eastAsia"/>
                <w:bCs/>
                <w:sz w:val="24"/>
                <w:szCs w:val="24"/>
              </w:rPr>
              <w:t>、郭友明</w:t>
            </w:r>
            <w:r w:rsidRPr="004A4611">
              <w:rPr>
                <w:rFonts w:hAnsi="宋体" w:hint="eastAsia"/>
                <w:bCs/>
                <w:sz w:val="24"/>
                <w:szCs w:val="24"/>
              </w:rPr>
              <w:t>等正在组装</w:t>
            </w:r>
            <w:r w:rsidRPr="004A4611">
              <w:rPr>
                <w:rFonts w:hAnsi="宋体" w:hint="eastAsia"/>
                <w:bCs/>
                <w:sz w:val="24"/>
                <w:szCs w:val="24"/>
              </w:rPr>
              <w:t>1</w:t>
            </w:r>
            <w:r w:rsidR="004A4611" w:rsidRPr="004A4611">
              <w:rPr>
                <w:rFonts w:hAnsi="宋体" w:hint="eastAsia"/>
                <w:bCs/>
                <w:sz w:val="24"/>
                <w:szCs w:val="24"/>
              </w:rPr>
              <w:t>200X400X19</w:t>
            </w:r>
            <w:r w:rsidRPr="004A4611">
              <w:rPr>
                <w:rFonts w:hAnsi="宋体" w:hint="eastAsia"/>
                <w:bCs/>
                <w:sz w:val="24"/>
                <w:szCs w:val="24"/>
              </w:rPr>
              <w:t>00mm</w:t>
            </w:r>
            <w:r w:rsidRPr="004A4611">
              <w:rPr>
                <w:rFonts w:hAnsi="宋体" w:hint="eastAsia"/>
                <w:bCs/>
                <w:sz w:val="24"/>
                <w:szCs w:val="24"/>
              </w:rPr>
              <w:t>三门书柜的门板和玻璃，按顺序依次组装，</w:t>
            </w:r>
            <w:proofErr w:type="gramStart"/>
            <w:r w:rsidRPr="004A4611">
              <w:rPr>
                <w:rFonts w:hAnsi="宋体" w:hint="eastAsia"/>
                <w:bCs/>
                <w:sz w:val="24"/>
                <w:szCs w:val="24"/>
              </w:rPr>
              <w:t>小心轻</w:t>
            </w:r>
            <w:proofErr w:type="gramEnd"/>
            <w:r w:rsidRPr="004A4611">
              <w:rPr>
                <w:rFonts w:hAnsi="宋体" w:hint="eastAsia"/>
                <w:bCs/>
                <w:sz w:val="24"/>
                <w:szCs w:val="24"/>
              </w:rPr>
              <w:t>拿轻放，避免碰伤，实际操作符合要求。</w:t>
            </w:r>
          </w:p>
          <w:p w:rsidR="00AD3AEA" w:rsidRPr="004A4611" w:rsidRDefault="004A4611" w:rsidP="001F1336">
            <w:pPr>
              <w:spacing w:beforeLines="40" w:afterLines="40"/>
              <w:ind w:firstLineChars="200" w:firstLine="480"/>
              <w:rPr>
                <w:rFonts w:hAnsi="宋体"/>
                <w:bCs/>
                <w:sz w:val="24"/>
                <w:szCs w:val="24"/>
              </w:rPr>
            </w:pPr>
            <w:r w:rsidRPr="004A4611">
              <w:rPr>
                <w:rFonts w:hAnsi="宋体" w:hint="eastAsia"/>
                <w:bCs/>
                <w:sz w:val="24"/>
                <w:szCs w:val="24"/>
              </w:rPr>
              <w:t>油漆工序：杨荣林</w:t>
            </w:r>
            <w:r w:rsidR="00AD3AEA" w:rsidRPr="004A4611">
              <w:rPr>
                <w:rFonts w:hAnsi="宋体" w:hint="eastAsia"/>
                <w:bCs/>
                <w:sz w:val="24"/>
                <w:szCs w:val="24"/>
              </w:rPr>
              <w:t>等正在为</w:t>
            </w:r>
            <w:r w:rsidR="00AD3AEA" w:rsidRPr="004A4611">
              <w:rPr>
                <w:rFonts w:hAnsi="宋体" w:hint="eastAsia"/>
                <w:bCs/>
                <w:sz w:val="24"/>
                <w:szCs w:val="24"/>
              </w:rPr>
              <w:t>1.4</w:t>
            </w:r>
            <w:r w:rsidR="00AD3AEA" w:rsidRPr="004A4611">
              <w:rPr>
                <w:rFonts w:hAnsi="宋体" w:hint="eastAsia"/>
                <w:bCs/>
                <w:sz w:val="24"/>
                <w:szCs w:val="24"/>
              </w:rPr>
              <w:t>米办公桌侧板、面板、门板、底板喷漆，先打磨干净，喷底漆</w:t>
            </w:r>
            <w:r w:rsidR="00AD3AEA" w:rsidRPr="004A4611">
              <w:rPr>
                <w:rFonts w:hAnsi="宋体" w:hint="eastAsia"/>
                <w:bCs/>
                <w:sz w:val="24"/>
                <w:szCs w:val="24"/>
              </w:rPr>
              <w:t>2</w:t>
            </w:r>
            <w:r w:rsidR="00AD3AEA" w:rsidRPr="004A4611">
              <w:rPr>
                <w:rFonts w:hAnsi="宋体" w:hint="eastAsia"/>
                <w:bCs/>
                <w:sz w:val="24"/>
                <w:szCs w:val="24"/>
              </w:rPr>
              <w:t>遍，胡桃色水性木器面漆</w:t>
            </w:r>
            <w:r w:rsidR="00AD3AEA" w:rsidRPr="004A4611">
              <w:rPr>
                <w:rFonts w:hAnsi="宋体" w:hint="eastAsia"/>
                <w:bCs/>
                <w:sz w:val="24"/>
                <w:szCs w:val="24"/>
              </w:rPr>
              <w:t>2</w:t>
            </w:r>
            <w:r w:rsidR="00AD3AEA" w:rsidRPr="004A4611">
              <w:rPr>
                <w:rFonts w:hAnsi="宋体" w:hint="eastAsia"/>
                <w:bCs/>
                <w:sz w:val="24"/>
                <w:szCs w:val="24"/>
              </w:rPr>
              <w:t>遍，喷枪气压设定在</w:t>
            </w:r>
            <w:r w:rsidR="00AD3AEA" w:rsidRPr="004A4611">
              <w:rPr>
                <w:rFonts w:hAnsi="宋体" w:hint="eastAsia"/>
                <w:bCs/>
                <w:sz w:val="24"/>
                <w:szCs w:val="24"/>
              </w:rPr>
              <w:t>0.4Mpa</w:t>
            </w:r>
            <w:r w:rsidR="00AD3AEA" w:rsidRPr="004A4611">
              <w:rPr>
                <w:rFonts w:hAnsi="宋体" w:hint="eastAsia"/>
                <w:bCs/>
                <w:sz w:val="24"/>
                <w:szCs w:val="24"/>
              </w:rPr>
              <w:t>，喷枪距离部件</w:t>
            </w:r>
            <w:r w:rsidR="00AD3AEA" w:rsidRPr="004A4611">
              <w:rPr>
                <w:rFonts w:hAnsi="宋体" w:hint="eastAsia"/>
                <w:bCs/>
                <w:sz w:val="24"/>
                <w:szCs w:val="24"/>
              </w:rPr>
              <w:t>20</w:t>
            </w:r>
            <w:r w:rsidR="00AD3AEA" w:rsidRPr="004A4611">
              <w:rPr>
                <w:rFonts w:hAnsi="宋体" w:hint="eastAsia"/>
                <w:bCs/>
                <w:sz w:val="24"/>
                <w:szCs w:val="24"/>
              </w:rPr>
              <w:t>厘米，实际操作符合要求。</w:t>
            </w:r>
          </w:p>
          <w:p w:rsidR="00785FBB" w:rsidRPr="00F05FA5" w:rsidRDefault="00AD3AEA" w:rsidP="001F1336">
            <w:pPr>
              <w:spacing w:beforeLines="40" w:afterLines="40"/>
              <w:ind w:firstLineChars="200" w:firstLine="480"/>
              <w:rPr>
                <w:sz w:val="24"/>
                <w:szCs w:val="24"/>
              </w:rPr>
            </w:pPr>
            <w:r w:rsidRPr="00AD3AEA">
              <w:rPr>
                <w:rFonts w:hAnsi="宋体" w:hint="eastAsia"/>
                <w:bCs/>
                <w:sz w:val="24"/>
                <w:szCs w:val="24"/>
              </w:rPr>
              <w:t>观察实际操作，符合操作规程。</w:t>
            </w:r>
          </w:p>
        </w:tc>
        <w:tc>
          <w:tcPr>
            <w:tcW w:w="1585" w:type="dxa"/>
          </w:tcPr>
          <w:p w:rsidR="00785FBB" w:rsidRPr="00F05FA5" w:rsidRDefault="00785FBB">
            <w:pPr>
              <w:spacing w:line="360" w:lineRule="auto"/>
              <w:rPr>
                <w:sz w:val="24"/>
                <w:szCs w:val="24"/>
              </w:rPr>
            </w:pPr>
          </w:p>
        </w:tc>
      </w:tr>
      <w:tr w:rsidR="00785FBB" w:rsidRPr="00F05FA5">
        <w:trPr>
          <w:trHeight w:val="1255"/>
        </w:trPr>
        <w:tc>
          <w:tcPr>
            <w:tcW w:w="1809" w:type="dxa"/>
            <w:vAlign w:val="center"/>
          </w:tcPr>
          <w:p w:rsidR="00785FBB" w:rsidRPr="00F05FA5" w:rsidRDefault="00F05FA5">
            <w:pPr>
              <w:spacing w:line="360" w:lineRule="auto"/>
              <w:jc w:val="center"/>
              <w:rPr>
                <w:sz w:val="24"/>
                <w:szCs w:val="24"/>
              </w:rPr>
            </w:pPr>
            <w:r w:rsidRPr="00F05FA5">
              <w:rPr>
                <w:rFonts w:hAnsi="宋体"/>
                <w:sz w:val="24"/>
                <w:szCs w:val="24"/>
              </w:rPr>
              <w:lastRenderedPageBreak/>
              <w:t>标识和</w:t>
            </w:r>
            <w:proofErr w:type="gramStart"/>
            <w:r w:rsidRPr="00F05FA5">
              <w:rPr>
                <w:rFonts w:hAnsi="宋体"/>
                <w:sz w:val="24"/>
                <w:szCs w:val="24"/>
              </w:rPr>
              <w:t>可</w:t>
            </w:r>
            <w:proofErr w:type="gramEnd"/>
            <w:r w:rsidRPr="00F05FA5">
              <w:rPr>
                <w:rFonts w:hAnsi="宋体"/>
                <w:sz w:val="24"/>
                <w:szCs w:val="24"/>
              </w:rPr>
              <w:t>追溯</w:t>
            </w:r>
            <w:r w:rsidRPr="00F05FA5">
              <w:rPr>
                <w:sz w:val="24"/>
                <w:szCs w:val="24"/>
              </w:rPr>
              <w:t>/</w:t>
            </w:r>
            <w:r w:rsidRPr="00F05FA5">
              <w:rPr>
                <w:rFonts w:hAnsi="宋体"/>
                <w:sz w:val="24"/>
                <w:szCs w:val="24"/>
              </w:rPr>
              <w:t>产品防护</w:t>
            </w:r>
          </w:p>
        </w:tc>
        <w:tc>
          <w:tcPr>
            <w:tcW w:w="1311" w:type="dxa"/>
            <w:vAlign w:val="center"/>
          </w:tcPr>
          <w:p w:rsidR="00785FBB" w:rsidRPr="00F05FA5" w:rsidRDefault="00F05FA5">
            <w:pPr>
              <w:spacing w:line="360" w:lineRule="auto"/>
              <w:jc w:val="center"/>
              <w:rPr>
                <w:sz w:val="24"/>
                <w:szCs w:val="24"/>
              </w:rPr>
            </w:pPr>
            <w:r w:rsidRPr="00F05FA5">
              <w:rPr>
                <w:sz w:val="24"/>
                <w:szCs w:val="24"/>
              </w:rPr>
              <w:t>Q8.5.2</w:t>
            </w:r>
          </w:p>
          <w:p w:rsidR="00785FBB" w:rsidRPr="00F05FA5" w:rsidRDefault="00F05FA5">
            <w:pPr>
              <w:spacing w:line="360" w:lineRule="auto"/>
              <w:jc w:val="center"/>
              <w:rPr>
                <w:sz w:val="24"/>
                <w:szCs w:val="24"/>
              </w:rPr>
            </w:pPr>
            <w:r w:rsidRPr="00F05FA5">
              <w:rPr>
                <w:sz w:val="24"/>
                <w:szCs w:val="24"/>
              </w:rPr>
              <w:t>8.5.4</w:t>
            </w:r>
          </w:p>
        </w:tc>
        <w:tc>
          <w:tcPr>
            <w:tcW w:w="10004" w:type="dxa"/>
            <w:vAlign w:val="center"/>
          </w:tcPr>
          <w:p w:rsidR="00785FBB" w:rsidRPr="00F05FA5" w:rsidRDefault="00F05FA5" w:rsidP="001F1336">
            <w:pPr>
              <w:spacing w:beforeLines="40" w:afterLines="40"/>
              <w:ind w:firstLineChars="200" w:firstLine="480"/>
              <w:rPr>
                <w:sz w:val="24"/>
                <w:szCs w:val="24"/>
              </w:rPr>
            </w:pPr>
            <w:r w:rsidRPr="00F05FA5">
              <w:rPr>
                <w:rFonts w:hAnsi="宋体"/>
                <w:sz w:val="24"/>
                <w:szCs w:val="24"/>
              </w:rPr>
              <w:t>产品标识主要通过划分区域、巡检记录等进行标识，状态标识分为合格、不合格、待检等，生产加工过程中和产品监视和测量过程中有采取适当的方式对产品进行标识（含检验状态），标识有确保唯一性，当有追溯性要求时，可确保在必要时进行追溯。</w:t>
            </w:r>
          </w:p>
          <w:p w:rsidR="00785FBB" w:rsidRPr="00F05FA5" w:rsidRDefault="00F05FA5" w:rsidP="001F1336">
            <w:pPr>
              <w:spacing w:beforeLines="40" w:afterLines="40"/>
              <w:ind w:firstLineChars="200" w:firstLine="480"/>
              <w:rPr>
                <w:sz w:val="24"/>
                <w:szCs w:val="24"/>
              </w:rPr>
            </w:pPr>
            <w:r w:rsidRPr="00F05FA5">
              <w:rPr>
                <w:rFonts w:hAnsi="宋体"/>
                <w:sz w:val="24"/>
                <w:szCs w:val="24"/>
              </w:rPr>
              <w:t>原材料依据不同的类型和防护要求进行防护，产品运输时防止跌落损坏等。</w:t>
            </w:r>
          </w:p>
          <w:p w:rsidR="00785FBB" w:rsidRPr="00F05FA5" w:rsidRDefault="00F05FA5" w:rsidP="001F1336">
            <w:pPr>
              <w:spacing w:beforeLines="40" w:afterLines="40"/>
              <w:ind w:firstLineChars="200" w:firstLine="480"/>
              <w:rPr>
                <w:sz w:val="24"/>
                <w:szCs w:val="24"/>
              </w:rPr>
            </w:pPr>
            <w:r w:rsidRPr="00F05FA5">
              <w:rPr>
                <w:rFonts w:hAnsi="宋体"/>
                <w:sz w:val="24"/>
                <w:szCs w:val="24"/>
              </w:rPr>
              <w:t>生产车间现场加工的半成品、成品分别按区域放置。原材料分类分区放置在指定仓库、产品标识方法得当、未发现不同类型和状态产品发生混淆现象。</w:t>
            </w:r>
          </w:p>
          <w:p w:rsidR="00785FBB" w:rsidRPr="00F05FA5" w:rsidRDefault="00F05FA5" w:rsidP="001F1336">
            <w:pPr>
              <w:tabs>
                <w:tab w:val="left" w:pos="3640"/>
              </w:tabs>
              <w:spacing w:beforeLines="40" w:afterLines="40"/>
              <w:ind w:firstLineChars="200" w:firstLine="480"/>
              <w:rPr>
                <w:sz w:val="24"/>
                <w:szCs w:val="24"/>
              </w:rPr>
            </w:pPr>
            <w:r w:rsidRPr="00F05FA5">
              <w:rPr>
                <w:rFonts w:hAnsi="宋体"/>
                <w:sz w:val="24"/>
                <w:szCs w:val="24"/>
              </w:rPr>
              <w:t>标识和</w:t>
            </w:r>
            <w:proofErr w:type="gramStart"/>
            <w:r w:rsidRPr="00F05FA5">
              <w:rPr>
                <w:rFonts w:hAnsi="宋体"/>
                <w:sz w:val="24"/>
                <w:szCs w:val="24"/>
              </w:rPr>
              <w:t>可</w:t>
            </w:r>
            <w:proofErr w:type="gramEnd"/>
            <w:r w:rsidRPr="00F05FA5">
              <w:rPr>
                <w:rFonts w:hAnsi="宋体"/>
                <w:sz w:val="24"/>
                <w:szCs w:val="24"/>
              </w:rPr>
              <w:t>追溯性基本符合标准要求。</w:t>
            </w:r>
          </w:p>
          <w:p w:rsidR="00785FBB" w:rsidRPr="00F05FA5" w:rsidRDefault="00F05FA5" w:rsidP="001F1336">
            <w:pPr>
              <w:spacing w:beforeLines="40" w:afterLines="40"/>
              <w:ind w:firstLineChars="200" w:firstLine="480"/>
              <w:rPr>
                <w:sz w:val="24"/>
                <w:szCs w:val="24"/>
              </w:rPr>
            </w:pPr>
            <w:r w:rsidRPr="00F05FA5">
              <w:rPr>
                <w:rFonts w:hAnsi="宋体"/>
                <w:sz w:val="24"/>
                <w:szCs w:val="24"/>
              </w:rPr>
              <w:t>产品生产过程中有采取相应的措施进行防护，以确保符合要求。防护包括标识、处置、污染控制、包装、储存、运输以及保护等。产品交工、包装及交付到预定地点期间，针对产品采</w:t>
            </w:r>
            <w:r w:rsidRPr="00F05FA5">
              <w:rPr>
                <w:rFonts w:hAnsi="宋体"/>
                <w:sz w:val="24"/>
                <w:szCs w:val="24"/>
              </w:rPr>
              <w:lastRenderedPageBreak/>
              <w:t>取适当的防护措施，包括选择合适的搬运方法和设备、贮存场所，保持标识完整、清晰。</w:t>
            </w:r>
          </w:p>
          <w:p w:rsidR="00785FBB" w:rsidRPr="00F05FA5" w:rsidRDefault="00F05FA5" w:rsidP="001F1336">
            <w:pPr>
              <w:spacing w:beforeLines="40" w:afterLines="40"/>
              <w:ind w:firstLineChars="200" w:firstLine="480"/>
              <w:rPr>
                <w:sz w:val="24"/>
                <w:szCs w:val="24"/>
              </w:rPr>
            </w:pPr>
            <w:r w:rsidRPr="00F05FA5">
              <w:rPr>
                <w:rFonts w:hAnsi="宋体"/>
                <w:sz w:val="24"/>
                <w:szCs w:val="24"/>
              </w:rPr>
              <w:t>产品防护措施得当，贮存环境适宜，产品防护基本符合要求。</w:t>
            </w:r>
          </w:p>
        </w:tc>
        <w:tc>
          <w:tcPr>
            <w:tcW w:w="1585" w:type="dxa"/>
          </w:tcPr>
          <w:p w:rsidR="00785FBB" w:rsidRPr="00F05FA5" w:rsidRDefault="00785FBB">
            <w:pPr>
              <w:spacing w:line="360" w:lineRule="auto"/>
              <w:rPr>
                <w:sz w:val="24"/>
                <w:szCs w:val="24"/>
              </w:rPr>
            </w:pPr>
          </w:p>
        </w:tc>
      </w:tr>
      <w:tr w:rsidR="00785FBB" w:rsidRPr="00F05FA5">
        <w:trPr>
          <w:trHeight w:val="1101"/>
        </w:trPr>
        <w:tc>
          <w:tcPr>
            <w:tcW w:w="1809" w:type="dxa"/>
            <w:vAlign w:val="center"/>
          </w:tcPr>
          <w:p w:rsidR="00785FBB" w:rsidRPr="00F05FA5" w:rsidRDefault="00F05FA5">
            <w:pPr>
              <w:spacing w:line="360" w:lineRule="auto"/>
              <w:jc w:val="center"/>
              <w:rPr>
                <w:sz w:val="24"/>
                <w:szCs w:val="24"/>
              </w:rPr>
            </w:pPr>
            <w:r w:rsidRPr="00F05FA5">
              <w:rPr>
                <w:rFonts w:hAnsi="宋体"/>
                <w:sz w:val="24"/>
                <w:szCs w:val="24"/>
              </w:rPr>
              <w:lastRenderedPageBreak/>
              <w:t>更改控制</w:t>
            </w:r>
          </w:p>
        </w:tc>
        <w:tc>
          <w:tcPr>
            <w:tcW w:w="1311" w:type="dxa"/>
            <w:vAlign w:val="center"/>
          </w:tcPr>
          <w:p w:rsidR="00785FBB" w:rsidRPr="00F05FA5" w:rsidRDefault="00F05FA5">
            <w:pPr>
              <w:tabs>
                <w:tab w:val="left" w:pos="7380"/>
              </w:tabs>
              <w:spacing w:line="360" w:lineRule="auto"/>
              <w:rPr>
                <w:sz w:val="24"/>
                <w:szCs w:val="24"/>
              </w:rPr>
            </w:pPr>
            <w:r w:rsidRPr="00F05FA5">
              <w:rPr>
                <w:sz w:val="24"/>
                <w:szCs w:val="24"/>
              </w:rPr>
              <w:t>Q8.5.6</w:t>
            </w:r>
          </w:p>
        </w:tc>
        <w:tc>
          <w:tcPr>
            <w:tcW w:w="10004" w:type="dxa"/>
            <w:vAlign w:val="center"/>
          </w:tcPr>
          <w:p w:rsidR="00785FBB" w:rsidRPr="00F05FA5" w:rsidRDefault="006D243E" w:rsidP="001F1336">
            <w:pPr>
              <w:spacing w:beforeLines="40" w:afterLines="40"/>
              <w:ind w:firstLineChars="200" w:firstLine="480"/>
              <w:rPr>
                <w:sz w:val="24"/>
                <w:szCs w:val="24"/>
              </w:rPr>
            </w:pPr>
            <w:r>
              <w:rPr>
                <w:rFonts w:hAnsi="宋体"/>
                <w:sz w:val="24"/>
                <w:szCs w:val="24"/>
              </w:rPr>
              <w:t>生产部主任</w:t>
            </w:r>
            <w:r w:rsidR="00F05FA5" w:rsidRPr="00F05FA5">
              <w:rPr>
                <w:rFonts w:hAnsi="宋体"/>
                <w:sz w:val="24"/>
                <w:szCs w:val="24"/>
              </w:rPr>
              <w:t>介绍，当内外部环境</w:t>
            </w:r>
            <w:r w:rsidR="00F05FA5" w:rsidRPr="00F05FA5">
              <w:rPr>
                <w:sz w:val="24"/>
                <w:szCs w:val="24"/>
              </w:rPr>
              <w:t>(</w:t>
            </w:r>
            <w:r w:rsidR="00F05FA5" w:rsidRPr="00F05FA5">
              <w:rPr>
                <w:rFonts w:hAnsi="宋体"/>
                <w:sz w:val="24"/>
                <w:szCs w:val="24"/>
              </w:rPr>
              <w:t>如客户要求、产品技术和质量要求、生产工艺、适用的法律法规和产品技术标准等</w:t>
            </w:r>
            <w:r w:rsidR="00F05FA5" w:rsidRPr="00F05FA5">
              <w:rPr>
                <w:sz w:val="24"/>
                <w:szCs w:val="24"/>
              </w:rPr>
              <w:t>)</w:t>
            </w:r>
            <w:r w:rsidR="00F05FA5" w:rsidRPr="00F05FA5">
              <w:rPr>
                <w:rFonts w:hAnsi="宋体"/>
                <w:sz w:val="24"/>
                <w:szCs w:val="24"/>
              </w:rPr>
              <w:t>有更改时，相关部门提出更改计划并进行更改，更改由原制定人负责具体实施。自体系建立以来，未发生生产和服务控制有关信息的变更。</w:t>
            </w:r>
          </w:p>
        </w:tc>
        <w:tc>
          <w:tcPr>
            <w:tcW w:w="1585" w:type="dxa"/>
          </w:tcPr>
          <w:p w:rsidR="00785FBB" w:rsidRPr="00F05FA5" w:rsidRDefault="00785FBB">
            <w:pPr>
              <w:spacing w:line="360" w:lineRule="auto"/>
              <w:rPr>
                <w:sz w:val="24"/>
                <w:szCs w:val="24"/>
              </w:rPr>
            </w:pPr>
          </w:p>
        </w:tc>
      </w:tr>
      <w:tr w:rsidR="006D243E" w:rsidRPr="00F05FA5">
        <w:trPr>
          <w:trHeight w:val="1101"/>
        </w:trPr>
        <w:tc>
          <w:tcPr>
            <w:tcW w:w="1809" w:type="dxa"/>
            <w:vAlign w:val="center"/>
          </w:tcPr>
          <w:p w:rsidR="006D243E" w:rsidRPr="00DA3981" w:rsidRDefault="006D243E" w:rsidP="006D243E">
            <w:pPr>
              <w:spacing w:line="360" w:lineRule="auto"/>
              <w:jc w:val="center"/>
              <w:rPr>
                <w:rFonts w:hAnsi="宋体"/>
                <w:sz w:val="24"/>
                <w:szCs w:val="24"/>
              </w:rPr>
            </w:pPr>
            <w:r w:rsidRPr="00DA3981">
              <w:rPr>
                <w:rFonts w:hAnsi="宋体" w:hint="eastAsia"/>
                <w:sz w:val="24"/>
                <w:szCs w:val="24"/>
              </w:rPr>
              <w:t>监视和测量资源的控制</w:t>
            </w:r>
          </w:p>
        </w:tc>
        <w:tc>
          <w:tcPr>
            <w:tcW w:w="1311" w:type="dxa"/>
            <w:vAlign w:val="center"/>
          </w:tcPr>
          <w:p w:rsidR="006D243E" w:rsidRPr="00DA3981" w:rsidRDefault="006D243E" w:rsidP="006D243E">
            <w:pPr>
              <w:tabs>
                <w:tab w:val="left" w:pos="7380"/>
              </w:tabs>
              <w:spacing w:line="360" w:lineRule="auto"/>
              <w:rPr>
                <w:sz w:val="24"/>
                <w:szCs w:val="24"/>
              </w:rPr>
            </w:pPr>
            <w:r w:rsidRPr="00DA3981">
              <w:rPr>
                <w:sz w:val="24"/>
                <w:szCs w:val="24"/>
              </w:rPr>
              <w:t>Q7.1.5</w:t>
            </w:r>
          </w:p>
        </w:tc>
        <w:tc>
          <w:tcPr>
            <w:tcW w:w="10004" w:type="dxa"/>
            <w:vAlign w:val="center"/>
          </w:tcPr>
          <w:p w:rsidR="00AF4F3C" w:rsidRPr="00DA3981" w:rsidRDefault="00AF4F3C" w:rsidP="001F1336">
            <w:pPr>
              <w:spacing w:beforeLines="40" w:afterLines="40"/>
              <w:ind w:firstLineChars="200" w:firstLine="480"/>
              <w:rPr>
                <w:rFonts w:hAnsi="宋体"/>
                <w:sz w:val="24"/>
                <w:szCs w:val="24"/>
              </w:rPr>
            </w:pPr>
            <w:r w:rsidRPr="00DA3981">
              <w:rPr>
                <w:rFonts w:hAnsi="宋体" w:hint="eastAsia"/>
                <w:sz w:val="24"/>
                <w:szCs w:val="24"/>
              </w:rPr>
              <w:t>公司提供《监视和测量设备登记表》，主要监视和测量设备有钢直尺、卷尺、游标卡尺，用于产品尺寸检测。</w:t>
            </w:r>
          </w:p>
          <w:p w:rsidR="00AF4F3C" w:rsidRPr="00DA3981" w:rsidRDefault="00AF4F3C" w:rsidP="001F1336">
            <w:pPr>
              <w:spacing w:beforeLines="40" w:afterLines="40"/>
              <w:ind w:firstLineChars="200" w:firstLine="480"/>
              <w:rPr>
                <w:rFonts w:hAnsi="宋体"/>
                <w:sz w:val="24"/>
                <w:szCs w:val="24"/>
              </w:rPr>
            </w:pPr>
            <w:r w:rsidRPr="00DA3981">
              <w:rPr>
                <w:rFonts w:hAnsi="宋体" w:hint="eastAsia"/>
                <w:sz w:val="24"/>
                <w:szCs w:val="24"/>
              </w:rPr>
              <w:t>未提供钢直尺、卷尺、游标卡尺的校验证书，不符合要求，开具了不符合报告。</w:t>
            </w:r>
          </w:p>
          <w:p w:rsidR="00AF4F3C" w:rsidRPr="00DA3981" w:rsidRDefault="00AF4F3C" w:rsidP="001F1336">
            <w:pPr>
              <w:spacing w:beforeLines="40" w:afterLines="40"/>
              <w:ind w:firstLineChars="200" w:firstLine="480"/>
              <w:rPr>
                <w:rFonts w:hAnsi="宋体"/>
                <w:sz w:val="24"/>
                <w:szCs w:val="24"/>
              </w:rPr>
            </w:pPr>
            <w:r w:rsidRPr="00DA3981">
              <w:rPr>
                <w:rFonts w:hAnsi="宋体" w:hint="eastAsia"/>
                <w:sz w:val="24"/>
                <w:szCs w:val="24"/>
              </w:rPr>
              <w:t>公司使用监视资源主要测量人员设备的保养，按说明书的要求使用人员自行负责。</w:t>
            </w:r>
          </w:p>
          <w:p w:rsidR="006D243E" w:rsidRPr="00DA3981" w:rsidRDefault="00AF4F3C" w:rsidP="001F1336">
            <w:pPr>
              <w:spacing w:beforeLines="40" w:afterLines="40"/>
              <w:ind w:firstLineChars="200" w:firstLine="480"/>
              <w:rPr>
                <w:rFonts w:hAnsi="宋体"/>
                <w:sz w:val="24"/>
                <w:szCs w:val="24"/>
              </w:rPr>
            </w:pPr>
            <w:r w:rsidRPr="00DA3981">
              <w:rPr>
                <w:rFonts w:hAnsi="宋体" w:hint="eastAsia"/>
                <w:sz w:val="24"/>
                <w:szCs w:val="24"/>
              </w:rPr>
              <w:t>现场查看监视测量设备使用、调整和储存均符合要求，查看钢卷尺；无损坏，外观完好。</w:t>
            </w:r>
          </w:p>
        </w:tc>
        <w:tc>
          <w:tcPr>
            <w:tcW w:w="1585" w:type="dxa"/>
          </w:tcPr>
          <w:p w:rsidR="006D243E" w:rsidRPr="00DA3981" w:rsidRDefault="00AF4F3C" w:rsidP="006D243E">
            <w:pPr>
              <w:spacing w:line="360" w:lineRule="auto"/>
              <w:rPr>
                <w:rFonts w:hAnsi="宋体"/>
                <w:sz w:val="24"/>
                <w:szCs w:val="24"/>
              </w:rPr>
            </w:pPr>
            <w:r w:rsidRPr="00DA3981">
              <w:rPr>
                <w:rFonts w:hAnsi="宋体"/>
                <w:sz w:val="24"/>
                <w:szCs w:val="24"/>
              </w:rPr>
              <w:t>不符合</w:t>
            </w:r>
          </w:p>
        </w:tc>
      </w:tr>
      <w:tr w:rsidR="006D243E" w:rsidRPr="00F05FA5" w:rsidTr="006D243E">
        <w:trPr>
          <w:trHeight w:val="1101"/>
        </w:trPr>
        <w:tc>
          <w:tcPr>
            <w:tcW w:w="1809" w:type="dxa"/>
          </w:tcPr>
          <w:p w:rsidR="006D243E" w:rsidRPr="00DA3981" w:rsidRDefault="006D243E" w:rsidP="006D243E">
            <w:pPr>
              <w:spacing w:line="360" w:lineRule="auto"/>
              <w:jc w:val="center"/>
              <w:rPr>
                <w:rFonts w:hAnsi="宋体"/>
                <w:sz w:val="24"/>
                <w:szCs w:val="24"/>
              </w:rPr>
            </w:pPr>
            <w:r w:rsidRPr="00DA3981">
              <w:rPr>
                <w:rFonts w:hAnsi="宋体" w:hint="eastAsia"/>
                <w:sz w:val="24"/>
                <w:szCs w:val="24"/>
              </w:rPr>
              <w:t>产品和服务的放行</w:t>
            </w:r>
          </w:p>
        </w:tc>
        <w:tc>
          <w:tcPr>
            <w:tcW w:w="1311" w:type="dxa"/>
          </w:tcPr>
          <w:p w:rsidR="006D243E" w:rsidRPr="00DA3981" w:rsidRDefault="006D243E" w:rsidP="006D243E">
            <w:pPr>
              <w:tabs>
                <w:tab w:val="left" w:pos="7380"/>
              </w:tabs>
              <w:spacing w:line="360" w:lineRule="auto"/>
              <w:rPr>
                <w:sz w:val="24"/>
                <w:szCs w:val="24"/>
              </w:rPr>
            </w:pPr>
            <w:r w:rsidRPr="00DA3981">
              <w:rPr>
                <w:rFonts w:hint="eastAsia"/>
                <w:sz w:val="24"/>
                <w:szCs w:val="24"/>
              </w:rPr>
              <w:t>Q8.6</w:t>
            </w:r>
          </w:p>
          <w:p w:rsidR="006D243E" w:rsidRPr="00DA3981" w:rsidRDefault="006D243E" w:rsidP="006D243E">
            <w:pPr>
              <w:tabs>
                <w:tab w:val="left" w:pos="7380"/>
              </w:tabs>
              <w:spacing w:line="360" w:lineRule="auto"/>
              <w:rPr>
                <w:sz w:val="24"/>
                <w:szCs w:val="24"/>
              </w:rPr>
            </w:pPr>
          </w:p>
        </w:tc>
        <w:tc>
          <w:tcPr>
            <w:tcW w:w="10004" w:type="dxa"/>
          </w:tcPr>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采购产品验收、生产过程检验、产品放行等依据顾客技术要求，详见</w:t>
            </w:r>
            <w:r w:rsidRPr="00DA3981">
              <w:rPr>
                <w:rFonts w:hAnsi="宋体" w:hint="eastAsia"/>
                <w:sz w:val="24"/>
                <w:szCs w:val="24"/>
              </w:rPr>
              <w:t>Q8.1</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质检人员均经过公司培训考核合格具备检测能力，现场审核观察询问，检验员回答与操作</w:t>
            </w:r>
            <w:proofErr w:type="gramStart"/>
            <w:r w:rsidRPr="00DA3981">
              <w:rPr>
                <w:rFonts w:hAnsi="宋体" w:hint="eastAsia"/>
                <w:sz w:val="24"/>
                <w:szCs w:val="24"/>
              </w:rPr>
              <w:t>皆符合</w:t>
            </w:r>
            <w:proofErr w:type="gramEnd"/>
            <w:r w:rsidRPr="00DA3981">
              <w:rPr>
                <w:rFonts w:hAnsi="宋体" w:hint="eastAsia"/>
                <w:sz w:val="24"/>
                <w:szCs w:val="24"/>
              </w:rPr>
              <w:t>规定要求。</w:t>
            </w:r>
          </w:p>
          <w:p w:rsidR="006D243E" w:rsidRPr="00DA3981" w:rsidRDefault="006D243E" w:rsidP="001F1336">
            <w:pPr>
              <w:pStyle w:val="aa"/>
              <w:numPr>
                <w:ilvl w:val="0"/>
                <w:numId w:val="3"/>
              </w:numPr>
              <w:spacing w:beforeLines="40" w:afterLines="40"/>
              <w:ind w:firstLine="480"/>
              <w:rPr>
                <w:rFonts w:hAnsi="宋体"/>
                <w:sz w:val="24"/>
                <w:szCs w:val="24"/>
              </w:rPr>
            </w:pPr>
            <w:r w:rsidRPr="00DA3981">
              <w:rPr>
                <w:rFonts w:hAnsi="宋体" w:hint="eastAsia"/>
                <w:sz w:val="24"/>
                <w:szCs w:val="24"/>
              </w:rPr>
              <w:t>进货检验：检验依据原材料检验作业指导书，</w:t>
            </w:r>
          </w:p>
          <w:p w:rsidR="006D243E" w:rsidRPr="00DA3981" w:rsidRDefault="006D243E" w:rsidP="001F1336">
            <w:pPr>
              <w:pStyle w:val="aa"/>
              <w:spacing w:beforeLines="40" w:afterLines="40"/>
              <w:ind w:left="360" w:firstLine="480"/>
              <w:rPr>
                <w:rFonts w:hAnsi="宋体"/>
                <w:sz w:val="24"/>
                <w:szCs w:val="24"/>
              </w:rPr>
            </w:pPr>
            <w:r w:rsidRPr="00DA3981">
              <w:rPr>
                <w:rFonts w:hAnsi="宋体" w:hint="eastAsia"/>
                <w:sz w:val="24"/>
                <w:szCs w:val="24"/>
              </w:rPr>
              <w:t>提供了进货检验单，</w:t>
            </w:r>
          </w:p>
          <w:p w:rsidR="00DA3981" w:rsidRPr="00DA3981" w:rsidRDefault="00DA3981" w:rsidP="001F1336">
            <w:pPr>
              <w:spacing w:beforeLines="40" w:afterLines="40"/>
              <w:ind w:firstLineChars="200" w:firstLine="480"/>
              <w:rPr>
                <w:rFonts w:hAnsi="宋体"/>
                <w:sz w:val="24"/>
                <w:szCs w:val="24"/>
              </w:rPr>
            </w:pPr>
            <w:r w:rsidRPr="00DA3981">
              <w:rPr>
                <w:rFonts w:hAnsi="宋体" w:hint="eastAsia"/>
                <w:sz w:val="24"/>
                <w:szCs w:val="24"/>
              </w:rPr>
              <w:t>抽查</w:t>
            </w:r>
            <w:r w:rsidRPr="00DA3981">
              <w:rPr>
                <w:rFonts w:hAnsi="宋体" w:hint="eastAsia"/>
                <w:sz w:val="24"/>
                <w:szCs w:val="24"/>
              </w:rPr>
              <w:t>2020.6.18</w:t>
            </w:r>
            <w:r w:rsidRPr="00DA3981">
              <w:rPr>
                <w:rFonts w:hAnsi="宋体" w:hint="eastAsia"/>
                <w:sz w:val="24"/>
                <w:szCs w:val="24"/>
              </w:rPr>
              <w:t>日进货检验单，供货单位</w:t>
            </w:r>
            <w:proofErr w:type="gramStart"/>
            <w:r w:rsidRPr="00DA3981">
              <w:rPr>
                <w:rFonts w:hAnsi="宋体" w:hint="eastAsia"/>
                <w:sz w:val="24"/>
                <w:szCs w:val="24"/>
              </w:rPr>
              <w:t>康捷板饰</w:t>
            </w:r>
            <w:proofErr w:type="gramEnd"/>
            <w:r w:rsidRPr="00DA3981">
              <w:rPr>
                <w:rFonts w:hAnsi="宋体" w:hint="eastAsia"/>
                <w:sz w:val="24"/>
                <w:szCs w:val="24"/>
              </w:rPr>
              <w:t>有限公司，产品</w:t>
            </w:r>
            <w:r w:rsidRPr="00DA3981">
              <w:rPr>
                <w:rFonts w:hAnsi="宋体" w:hint="eastAsia"/>
                <w:sz w:val="24"/>
                <w:szCs w:val="24"/>
              </w:rPr>
              <w:t>1.2cm</w:t>
            </w:r>
            <w:r w:rsidRPr="00DA3981">
              <w:rPr>
                <w:rFonts w:hAnsi="宋体" w:hint="eastAsia"/>
                <w:sz w:val="24"/>
                <w:szCs w:val="24"/>
              </w:rPr>
              <w:t>中纤板、数量</w:t>
            </w:r>
            <w:r w:rsidRPr="00DA3981">
              <w:rPr>
                <w:rFonts w:hAnsi="宋体" w:hint="eastAsia"/>
                <w:sz w:val="24"/>
                <w:szCs w:val="24"/>
              </w:rPr>
              <w:t>100</w:t>
            </w:r>
            <w:r w:rsidRPr="00DA3981">
              <w:rPr>
                <w:rFonts w:hAnsi="宋体" w:hint="eastAsia"/>
                <w:sz w:val="24"/>
                <w:szCs w:val="24"/>
              </w:rPr>
              <w:t>张，产品中纤板、规格</w:t>
            </w:r>
            <w:r w:rsidRPr="00DA3981">
              <w:rPr>
                <w:rFonts w:hAnsi="宋体" w:hint="eastAsia"/>
                <w:sz w:val="24"/>
                <w:szCs w:val="24"/>
              </w:rPr>
              <w:t>15</w:t>
            </w:r>
            <w:r w:rsidRPr="00DA3981">
              <w:rPr>
                <w:rFonts w:hAnsi="宋体" w:hint="eastAsia"/>
                <w:sz w:val="24"/>
                <w:szCs w:val="24"/>
              </w:rPr>
              <w:t>、数量</w:t>
            </w:r>
            <w:r w:rsidRPr="00DA3981">
              <w:rPr>
                <w:rFonts w:hAnsi="宋体" w:hint="eastAsia"/>
                <w:sz w:val="24"/>
                <w:szCs w:val="24"/>
              </w:rPr>
              <w:t>800</w:t>
            </w:r>
            <w:r w:rsidRPr="00DA3981">
              <w:rPr>
                <w:rFonts w:hAnsi="宋体" w:hint="eastAsia"/>
                <w:sz w:val="24"/>
                <w:szCs w:val="24"/>
              </w:rPr>
              <w:t>，产品中纤板、规格</w:t>
            </w:r>
            <w:r w:rsidRPr="00DA3981">
              <w:rPr>
                <w:rFonts w:hAnsi="宋体" w:hint="eastAsia"/>
                <w:sz w:val="24"/>
                <w:szCs w:val="24"/>
              </w:rPr>
              <w:t>8</w:t>
            </w:r>
            <w:r w:rsidRPr="00DA3981">
              <w:rPr>
                <w:rFonts w:hAnsi="宋体" w:hint="eastAsia"/>
                <w:sz w:val="24"/>
                <w:szCs w:val="24"/>
              </w:rPr>
              <w:t>、数量</w:t>
            </w:r>
            <w:r w:rsidRPr="00DA3981">
              <w:rPr>
                <w:rFonts w:hAnsi="宋体" w:hint="eastAsia"/>
                <w:sz w:val="24"/>
                <w:szCs w:val="24"/>
              </w:rPr>
              <w:t>300</w:t>
            </w:r>
            <w:r w:rsidRPr="00DA3981">
              <w:rPr>
                <w:rFonts w:hAnsi="宋体" w:hint="eastAsia"/>
                <w:sz w:val="24"/>
                <w:szCs w:val="24"/>
              </w:rPr>
              <w:t>，检验项目外观、规格、合格证，检验结果合格，检验员邬忠。</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抽查</w:t>
            </w:r>
            <w:r w:rsidR="00DA3981" w:rsidRPr="00DA3981">
              <w:rPr>
                <w:rFonts w:hAnsi="宋体" w:hint="eastAsia"/>
                <w:sz w:val="24"/>
                <w:szCs w:val="24"/>
              </w:rPr>
              <w:t>2020.5.17</w:t>
            </w:r>
            <w:r w:rsidRPr="00DA3981">
              <w:rPr>
                <w:rFonts w:hAnsi="宋体" w:hint="eastAsia"/>
                <w:sz w:val="24"/>
                <w:szCs w:val="24"/>
              </w:rPr>
              <w:t>日进货检验单，供货单位</w:t>
            </w:r>
            <w:r w:rsidR="00DA3981" w:rsidRPr="00DA3981">
              <w:rPr>
                <w:rFonts w:hAnsi="宋体" w:hint="eastAsia"/>
                <w:sz w:val="24"/>
                <w:szCs w:val="24"/>
              </w:rPr>
              <w:t>杭州大伟化工有限公司，产品油漆</w:t>
            </w:r>
            <w:r w:rsidRPr="00DA3981">
              <w:rPr>
                <w:rFonts w:hAnsi="宋体" w:hint="eastAsia"/>
                <w:sz w:val="24"/>
                <w:szCs w:val="24"/>
              </w:rPr>
              <w:t>、数量</w:t>
            </w:r>
            <w:r w:rsidR="00DA3981" w:rsidRPr="00DA3981">
              <w:rPr>
                <w:rFonts w:hAnsi="宋体" w:hint="eastAsia"/>
                <w:sz w:val="24"/>
                <w:szCs w:val="24"/>
              </w:rPr>
              <w:t>180</w:t>
            </w:r>
            <w:r w:rsidR="00DA3981" w:rsidRPr="00DA3981">
              <w:rPr>
                <w:rFonts w:hAnsi="宋体" w:hint="eastAsia"/>
                <w:sz w:val="24"/>
                <w:szCs w:val="24"/>
              </w:rPr>
              <w:t>桶</w:t>
            </w:r>
            <w:r w:rsidRPr="00DA3981">
              <w:rPr>
                <w:rFonts w:hAnsi="宋体" w:hint="eastAsia"/>
                <w:sz w:val="24"/>
                <w:szCs w:val="24"/>
              </w:rPr>
              <w:t>，检验项目</w:t>
            </w:r>
            <w:r w:rsidR="00DA3981" w:rsidRPr="00DA3981">
              <w:rPr>
                <w:rFonts w:hAnsi="宋体" w:hint="eastAsia"/>
                <w:sz w:val="24"/>
                <w:szCs w:val="24"/>
              </w:rPr>
              <w:t>数量、外包装、</w:t>
            </w:r>
            <w:r w:rsidRPr="00DA3981">
              <w:rPr>
                <w:rFonts w:hAnsi="宋体" w:hint="eastAsia"/>
                <w:sz w:val="24"/>
                <w:szCs w:val="24"/>
              </w:rPr>
              <w:t>规格，</w:t>
            </w:r>
            <w:r w:rsidR="00DA3981" w:rsidRPr="00DA3981">
              <w:rPr>
                <w:rFonts w:hAnsi="宋体" w:hint="eastAsia"/>
                <w:sz w:val="24"/>
                <w:szCs w:val="24"/>
              </w:rPr>
              <w:t>合格证或外检报告、试用等项，</w:t>
            </w:r>
            <w:r w:rsidRPr="00DA3981">
              <w:rPr>
                <w:rFonts w:hAnsi="宋体" w:hint="eastAsia"/>
                <w:sz w:val="24"/>
                <w:szCs w:val="24"/>
              </w:rPr>
              <w:t>检验结果合格，检验员</w:t>
            </w:r>
            <w:r w:rsidR="00DA3981" w:rsidRPr="00DA3981">
              <w:rPr>
                <w:rFonts w:hAnsi="宋体" w:hint="eastAsia"/>
                <w:sz w:val="24"/>
                <w:szCs w:val="24"/>
              </w:rPr>
              <w:t>邬忠</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lastRenderedPageBreak/>
              <w:t>抽查</w:t>
            </w:r>
            <w:r w:rsidR="00DA3981" w:rsidRPr="00DA3981">
              <w:rPr>
                <w:rFonts w:hAnsi="宋体" w:hint="eastAsia"/>
                <w:sz w:val="24"/>
                <w:szCs w:val="24"/>
              </w:rPr>
              <w:t>2020.4.7</w:t>
            </w:r>
            <w:r w:rsidRPr="00DA3981">
              <w:rPr>
                <w:rFonts w:hAnsi="宋体" w:hint="eastAsia"/>
                <w:sz w:val="24"/>
                <w:szCs w:val="24"/>
              </w:rPr>
              <w:t>日进货检验单，供货单位</w:t>
            </w:r>
            <w:r w:rsidR="00DA3981" w:rsidRPr="00DA3981">
              <w:rPr>
                <w:rFonts w:hAnsi="宋体" w:hint="eastAsia"/>
                <w:sz w:val="24"/>
                <w:szCs w:val="24"/>
              </w:rPr>
              <w:t>兴富五金</w:t>
            </w:r>
            <w:r w:rsidRPr="00DA3981">
              <w:rPr>
                <w:rFonts w:hAnsi="宋体" w:hint="eastAsia"/>
                <w:sz w:val="24"/>
                <w:szCs w:val="24"/>
              </w:rPr>
              <w:t>，产品螺丝规格</w:t>
            </w:r>
            <w:r w:rsidRPr="00DA3981">
              <w:rPr>
                <w:rFonts w:hAnsi="宋体" w:hint="eastAsia"/>
                <w:sz w:val="24"/>
                <w:szCs w:val="24"/>
              </w:rPr>
              <w:t>15*1.6</w:t>
            </w:r>
            <w:r w:rsidRPr="00DA3981">
              <w:rPr>
                <w:rFonts w:hAnsi="宋体" w:hint="eastAsia"/>
                <w:sz w:val="24"/>
                <w:szCs w:val="24"/>
              </w:rPr>
              <w:t>、数量</w:t>
            </w:r>
            <w:r w:rsidRPr="00DA3981">
              <w:rPr>
                <w:rFonts w:hAnsi="宋体" w:hint="eastAsia"/>
                <w:sz w:val="24"/>
                <w:szCs w:val="24"/>
              </w:rPr>
              <w:t>4</w:t>
            </w:r>
            <w:r w:rsidRPr="00DA3981">
              <w:rPr>
                <w:rFonts w:hAnsi="宋体" w:hint="eastAsia"/>
                <w:sz w:val="24"/>
                <w:szCs w:val="24"/>
              </w:rPr>
              <w:t>袋（</w:t>
            </w:r>
            <w:r w:rsidRPr="00DA3981">
              <w:rPr>
                <w:rFonts w:hAnsi="宋体" w:hint="eastAsia"/>
                <w:sz w:val="24"/>
                <w:szCs w:val="24"/>
              </w:rPr>
              <w:t>10KG</w:t>
            </w:r>
            <w:r w:rsidR="00DA3981" w:rsidRPr="00DA3981">
              <w:rPr>
                <w:rFonts w:hAnsi="宋体" w:hint="eastAsia"/>
                <w:sz w:val="24"/>
                <w:szCs w:val="24"/>
              </w:rPr>
              <w:t>），检验项目外观、规格，检验结果合格，检验员邬忠</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抽查</w:t>
            </w:r>
            <w:r w:rsidRPr="00DA3981">
              <w:rPr>
                <w:rFonts w:hAnsi="宋体" w:hint="eastAsia"/>
                <w:sz w:val="24"/>
                <w:szCs w:val="24"/>
              </w:rPr>
              <w:t>2020.</w:t>
            </w:r>
            <w:r w:rsidR="00DA3981" w:rsidRPr="00DA3981">
              <w:rPr>
                <w:rFonts w:hAnsi="宋体" w:hint="eastAsia"/>
                <w:sz w:val="24"/>
                <w:szCs w:val="24"/>
              </w:rPr>
              <w:t>6</w:t>
            </w:r>
            <w:r w:rsidR="001F1336">
              <w:rPr>
                <w:rFonts w:hAnsi="宋体" w:hint="eastAsia"/>
                <w:sz w:val="24"/>
                <w:szCs w:val="24"/>
              </w:rPr>
              <w:t>.</w:t>
            </w:r>
            <w:r w:rsidRPr="00DA3981">
              <w:rPr>
                <w:rFonts w:hAnsi="宋体" w:hint="eastAsia"/>
                <w:sz w:val="24"/>
                <w:szCs w:val="24"/>
              </w:rPr>
              <w:t>1</w:t>
            </w:r>
            <w:r w:rsidR="00DA3981" w:rsidRPr="00DA3981">
              <w:rPr>
                <w:rFonts w:hAnsi="宋体" w:hint="eastAsia"/>
                <w:sz w:val="24"/>
                <w:szCs w:val="24"/>
              </w:rPr>
              <w:t>0</w:t>
            </w:r>
            <w:r w:rsidRPr="00DA3981">
              <w:rPr>
                <w:rFonts w:hAnsi="宋体" w:hint="eastAsia"/>
                <w:sz w:val="24"/>
                <w:szCs w:val="24"/>
              </w:rPr>
              <w:t>日进货检验单，供货单位</w:t>
            </w:r>
            <w:proofErr w:type="gramStart"/>
            <w:r w:rsidR="00DA3981" w:rsidRPr="00DA3981">
              <w:rPr>
                <w:rFonts w:hAnsi="宋体" w:hint="eastAsia"/>
                <w:sz w:val="24"/>
                <w:szCs w:val="24"/>
              </w:rPr>
              <w:t>绿盛木</w:t>
            </w:r>
            <w:proofErr w:type="gramEnd"/>
            <w:r w:rsidR="00DA3981" w:rsidRPr="00DA3981">
              <w:rPr>
                <w:rFonts w:hAnsi="宋体" w:hint="eastAsia"/>
                <w:sz w:val="24"/>
                <w:szCs w:val="24"/>
              </w:rPr>
              <w:t>业</w:t>
            </w:r>
            <w:r w:rsidRPr="00DA3981">
              <w:rPr>
                <w:rFonts w:hAnsi="宋体" w:hint="eastAsia"/>
                <w:sz w:val="24"/>
                <w:szCs w:val="24"/>
              </w:rPr>
              <w:t>，产品中纤板、规格</w:t>
            </w:r>
            <w:r w:rsidRPr="00DA3981">
              <w:rPr>
                <w:rFonts w:hAnsi="宋体" w:hint="eastAsia"/>
                <w:sz w:val="24"/>
                <w:szCs w:val="24"/>
              </w:rPr>
              <w:t>25</w:t>
            </w:r>
            <w:r w:rsidRPr="00DA3981">
              <w:rPr>
                <w:rFonts w:hAnsi="宋体" w:hint="eastAsia"/>
                <w:sz w:val="24"/>
                <w:szCs w:val="24"/>
              </w:rPr>
              <w:t>、数量</w:t>
            </w:r>
            <w:r w:rsidRPr="00DA3981">
              <w:rPr>
                <w:rFonts w:hAnsi="宋体" w:hint="eastAsia"/>
                <w:sz w:val="24"/>
                <w:szCs w:val="24"/>
              </w:rPr>
              <w:t>200</w:t>
            </w:r>
            <w:r w:rsidRPr="00DA3981">
              <w:rPr>
                <w:rFonts w:hAnsi="宋体" w:hint="eastAsia"/>
                <w:sz w:val="24"/>
                <w:szCs w:val="24"/>
              </w:rPr>
              <w:t>，产品中纤板、规格</w:t>
            </w:r>
            <w:r w:rsidRPr="00DA3981">
              <w:rPr>
                <w:rFonts w:hAnsi="宋体" w:hint="eastAsia"/>
                <w:sz w:val="24"/>
                <w:szCs w:val="24"/>
              </w:rPr>
              <w:t>15</w:t>
            </w:r>
            <w:r w:rsidRPr="00DA3981">
              <w:rPr>
                <w:rFonts w:hAnsi="宋体" w:hint="eastAsia"/>
                <w:sz w:val="24"/>
                <w:szCs w:val="24"/>
              </w:rPr>
              <w:t>、数量</w:t>
            </w:r>
            <w:r w:rsidRPr="00DA3981">
              <w:rPr>
                <w:rFonts w:hAnsi="宋体" w:hint="eastAsia"/>
                <w:sz w:val="24"/>
                <w:szCs w:val="24"/>
              </w:rPr>
              <w:t>800</w:t>
            </w:r>
            <w:r w:rsidRPr="00DA3981">
              <w:rPr>
                <w:rFonts w:hAnsi="宋体" w:hint="eastAsia"/>
                <w:sz w:val="24"/>
                <w:szCs w:val="24"/>
              </w:rPr>
              <w:t>，产品中纤板、规格</w:t>
            </w:r>
            <w:r w:rsidRPr="00DA3981">
              <w:rPr>
                <w:rFonts w:hAnsi="宋体" w:hint="eastAsia"/>
                <w:sz w:val="24"/>
                <w:szCs w:val="24"/>
              </w:rPr>
              <w:t>8</w:t>
            </w:r>
            <w:r w:rsidRPr="00DA3981">
              <w:rPr>
                <w:rFonts w:hAnsi="宋体" w:hint="eastAsia"/>
                <w:sz w:val="24"/>
                <w:szCs w:val="24"/>
              </w:rPr>
              <w:t>、数量</w:t>
            </w:r>
            <w:r w:rsidRPr="00DA3981">
              <w:rPr>
                <w:rFonts w:hAnsi="宋体" w:hint="eastAsia"/>
                <w:sz w:val="24"/>
                <w:szCs w:val="24"/>
              </w:rPr>
              <w:t>300</w:t>
            </w:r>
            <w:r w:rsidRPr="00DA3981">
              <w:rPr>
                <w:rFonts w:hAnsi="宋体" w:hint="eastAsia"/>
                <w:sz w:val="24"/>
                <w:szCs w:val="24"/>
              </w:rPr>
              <w:t>，检验项目外观、规格，检验结果合格，检验</w:t>
            </w:r>
            <w:r w:rsidR="00DA3981" w:rsidRPr="00DA3981">
              <w:rPr>
                <w:rFonts w:hAnsi="宋体" w:hint="eastAsia"/>
                <w:sz w:val="24"/>
                <w:szCs w:val="24"/>
              </w:rPr>
              <w:t>员邬忠</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抽查</w:t>
            </w:r>
            <w:r w:rsidRPr="00DA3981">
              <w:rPr>
                <w:rFonts w:hAnsi="宋体" w:hint="eastAsia"/>
                <w:sz w:val="24"/>
                <w:szCs w:val="24"/>
              </w:rPr>
              <w:t>2020.1.10</w:t>
            </w:r>
            <w:r w:rsidRPr="00DA3981">
              <w:rPr>
                <w:rFonts w:hAnsi="宋体" w:hint="eastAsia"/>
                <w:sz w:val="24"/>
                <w:szCs w:val="24"/>
              </w:rPr>
              <w:t>日进货检验单，供货单位</w:t>
            </w:r>
            <w:r w:rsidR="00DA3981" w:rsidRPr="00DA3981">
              <w:rPr>
                <w:rFonts w:eastAsiaTheme="minorEastAsia" w:hAnsiTheme="minorEastAsia" w:hint="eastAsia"/>
                <w:sz w:val="24"/>
                <w:szCs w:val="24"/>
              </w:rPr>
              <w:t>杭州大伟化工有限公司</w:t>
            </w:r>
            <w:r w:rsidRPr="00DA3981">
              <w:rPr>
                <w:rFonts w:hAnsi="宋体" w:hint="eastAsia"/>
                <w:sz w:val="24"/>
                <w:szCs w:val="24"/>
              </w:rPr>
              <w:t>，产品</w:t>
            </w:r>
            <w:r w:rsidRPr="00DA3981">
              <w:rPr>
                <w:rFonts w:hAnsi="宋体" w:hint="eastAsia"/>
                <w:sz w:val="24"/>
                <w:szCs w:val="24"/>
              </w:rPr>
              <w:t>PU</w:t>
            </w:r>
            <w:r w:rsidRPr="00DA3981">
              <w:rPr>
                <w:rFonts w:hAnsi="宋体" w:hint="eastAsia"/>
                <w:sz w:val="24"/>
                <w:szCs w:val="24"/>
              </w:rPr>
              <w:t>透明底漆、规格</w:t>
            </w:r>
            <w:r w:rsidR="00DA3981" w:rsidRPr="00DA3981">
              <w:rPr>
                <w:rFonts w:hAnsi="宋体"/>
                <w:sz w:val="24"/>
                <w:szCs w:val="24"/>
              </w:rPr>
              <w:t>3007-259</w:t>
            </w:r>
            <w:r w:rsidRPr="00DA3981">
              <w:rPr>
                <w:rFonts w:hAnsi="宋体" w:hint="eastAsia"/>
                <w:sz w:val="24"/>
                <w:szCs w:val="24"/>
              </w:rPr>
              <w:t>、数量</w:t>
            </w:r>
            <w:r w:rsidRPr="00DA3981">
              <w:rPr>
                <w:rFonts w:hAnsi="宋体" w:hint="eastAsia"/>
                <w:sz w:val="24"/>
                <w:szCs w:val="24"/>
              </w:rPr>
              <w:t>20</w:t>
            </w:r>
            <w:r w:rsidRPr="00DA3981">
              <w:rPr>
                <w:rFonts w:hAnsi="宋体" w:hint="eastAsia"/>
                <w:sz w:val="24"/>
                <w:szCs w:val="24"/>
              </w:rPr>
              <w:t>桶，检验项目外观、规格，检验结果合格，检验员</w:t>
            </w:r>
            <w:r w:rsidR="00DA3981" w:rsidRPr="00DA3981">
              <w:rPr>
                <w:rFonts w:hAnsi="宋体" w:hint="eastAsia"/>
                <w:sz w:val="24"/>
                <w:szCs w:val="24"/>
              </w:rPr>
              <w:t>邬忠</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抽查</w:t>
            </w:r>
            <w:r w:rsidRPr="00DA3981">
              <w:rPr>
                <w:rFonts w:hAnsi="宋体" w:hint="eastAsia"/>
                <w:sz w:val="24"/>
                <w:szCs w:val="24"/>
              </w:rPr>
              <w:t>2020.3.20</w:t>
            </w:r>
            <w:r w:rsidRPr="00DA3981">
              <w:rPr>
                <w:rFonts w:hAnsi="宋体" w:hint="eastAsia"/>
                <w:sz w:val="24"/>
                <w:szCs w:val="24"/>
              </w:rPr>
              <w:t>日进货检验单，供货单位</w:t>
            </w:r>
            <w:r w:rsidR="00DA3981" w:rsidRPr="00DA3981">
              <w:rPr>
                <w:rFonts w:eastAsiaTheme="minorEastAsia" w:hAnsiTheme="minorEastAsia" w:hint="eastAsia"/>
                <w:sz w:val="24"/>
                <w:szCs w:val="24"/>
              </w:rPr>
              <w:t>杭州大伟化工有限公司</w:t>
            </w:r>
            <w:r w:rsidRPr="00DA3981">
              <w:rPr>
                <w:rFonts w:hAnsi="宋体" w:hint="eastAsia"/>
                <w:sz w:val="24"/>
                <w:szCs w:val="24"/>
              </w:rPr>
              <w:t>，产品油漆稀料、规格</w:t>
            </w:r>
            <w:r w:rsidRPr="00DA3981">
              <w:rPr>
                <w:rFonts w:hAnsi="宋体" w:hint="eastAsia"/>
                <w:sz w:val="24"/>
                <w:szCs w:val="24"/>
              </w:rPr>
              <w:t>180</w:t>
            </w:r>
            <w:r w:rsidRPr="00DA3981">
              <w:rPr>
                <w:rFonts w:hAnsi="宋体" w:hint="eastAsia"/>
                <w:sz w:val="24"/>
                <w:szCs w:val="24"/>
              </w:rPr>
              <w:t>公斤、数量</w:t>
            </w:r>
            <w:r w:rsidRPr="00DA3981">
              <w:rPr>
                <w:rFonts w:hAnsi="宋体" w:hint="eastAsia"/>
                <w:sz w:val="24"/>
                <w:szCs w:val="24"/>
              </w:rPr>
              <w:t>2</w:t>
            </w:r>
            <w:r w:rsidR="00DA3981" w:rsidRPr="00DA3981">
              <w:rPr>
                <w:rFonts w:hAnsi="宋体" w:hint="eastAsia"/>
                <w:sz w:val="24"/>
                <w:szCs w:val="24"/>
              </w:rPr>
              <w:t>桶，检验项目外观、规格，检验结果合格，检验员邬忠</w:t>
            </w:r>
            <w:r w:rsidRPr="00DA3981">
              <w:rPr>
                <w:rFonts w:hAnsi="宋体" w:hint="eastAsia"/>
                <w:sz w:val="24"/>
                <w:szCs w:val="24"/>
              </w:rPr>
              <w:t>。</w:t>
            </w:r>
          </w:p>
          <w:p w:rsidR="006D243E" w:rsidRPr="00DA3981" w:rsidRDefault="006D243E" w:rsidP="001F1336">
            <w:pPr>
              <w:spacing w:beforeLines="40" w:afterLines="40"/>
              <w:ind w:firstLineChars="200" w:firstLine="480"/>
              <w:rPr>
                <w:rFonts w:hAnsi="宋体"/>
                <w:sz w:val="24"/>
                <w:szCs w:val="24"/>
              </w:rPr>
            </w:pPr>
            <w:r w:rsidRPr="00DA3981">
              <w:rPr>
                <w:rFonts w:hAnsi="宋体" w:hint="eastAsia"/>
                <w:sz w:val="24"/>
                <w:szCs w:val="24"/>
              </w:rPr>
              <w:t>查到了拉手、锁具、海绵、油漆、纤维板、导轨、铰链等采购产品的委托检验报告。</w:t>
            </w:r>
          </w:p>
          <w:p w:rsidR="006D243E" w:rsidRPr="00DA3981" w:rsidRDefault="006D243E" w:rsidP="001F1336">
            <w:pPr>
              <w:spacing w:beforeLines="40" w:afterLines="40"/>
              <w:ind w:firstLineChars="200" w:firstLine="480"/>
              <w:rPr>
                <w:rFonts w:hAnsi="宋体"/>
                <w:sz w:val="24"/>
                <w:szCs w:val="24"/>
              </w:rPr>
            </w:pPr>
            <w:r w:rsidRPr="00DA3981">
              <w:rPr>
                <w:rFonts w:hAnsi="宋体"/>
                <w:sz w:val="24"/>
                <w:szCs w:val="24"/>
              </w:rPr>
              <w:t>没有发生在供方处进行验证的情况</w:t>
            </w:r>
            <w:r w:rsidRPr="00DA3981">
              <w:rPr>
                <w:rFonts w:hAnsi="宋体" w:hint="eastAsia"/>
                <w:sz w:val="24"/>
                <w:szCs w:val="24"/>
              </w:rPr>
              <w:t>。</w:t>
            </w:r>
          </w:p>
          <w:p w:rsidR="006D243E"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t>2</w:t>
            </w:r>
            <w:r w:rsidRPr="00A44B30">
              <w:rPr>
                <w:rFonts w:hAnsi="宋体" w:hint="eastAsia"/>
                <w:sz w:val="24"/>
                <w:szCs w:val="24"/>
              </w:rPr>
              <w:t>、过程检验：检验依据图纸、检验作业指导书，</w:t>
            </w:r>
          </w:p>
          <w:p w:rsidR="006D243E"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t>提供了过程巡检记录单，内容包括产品名称、工序名称、型号规格、日期、检验项目要求、检验结果、检验员等。</w:t>
            </w:r>
          </w:p>
          <w:p w:rsidR="006D243E"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t>抽</w:t>
            </w:r>
            <w:r w:rsidR="00A44B30" w:rsidRPr="00A44B30">
              <w:rPr>
                <w:rFonts w:hAnsi="宋体" w:hint="eastAsia"/>
                <w:sz w:val="24"/>
                <w:szCs w:val="24"/>
              </w:rPr>
              <w:t>2019</w:t>
            </w:r>
            <w:r w:rsidRPr="00A44B30">
              <w:rPr>
                <w:rFonts w:hAnsi="宋体" w:hint="eastAsia"/>
                <w:sz w:val="24"/>
                <w:szCs w:val="24"/>
              </w:rPr>
              <w:t>年</w:t>
            </w:r>
            <w:r w:rsidR="00A44B30" w:rsidRPr="00A44B30">
              <w:rPr>
                <w:rFonts w:hAnsi="宋体" w:hint="eastAsia"/>
                <w:sz w:val="24"/>
                <w:szCs w:val="24"/>
              </w:rPr>
              <w:t>5</w:t>
            </w:r>
            <w:r w:rsidRPr="00A44B30">
              <w:rPr>
                <w:rFonts w:hAnsi="宋体" w:hint="eastAsia"/>
                <w:sz w:val="24"/>
                <w:szCs w:val="24"/>
              </w:rPr>
              <w:t>月</w:t>
            </w:r>
            <w:r w:rsidR="00A44B30" w:rsidRPr="00A44B30">
              <w:rPr>
                <w:rFonts w:hAnsi="宋体" w:hint="eastAsia"/>
                <w:sz w:val="24"/>
                <w:szCs w:val="24"/>
              </w:rPr>
              <w:t>10</w:t>
            </w:r>
            <w:r w:rsidRPr="00A44B30">
              <w:rPr>
                <w:rFonts w:hAnsi="宋体" w:hint="eastAsia"/>
                <w:sz w:val="24"/>
                <w:szCs w:val="24"/>
              </w:rPr>
              <w:t>日</w:t>
            </w:r>
            <w:r w:rsidR="00A44B30" w:rsidRPr="00A44B30">
              <w:rPr>
                <w:rFonts w:hAnsi="宋体" w:hint="eastAsia"/>
                <w:sz w:val="24"/>
                <w:szCs w:val="24"/>
              </w:rPr>
              <w:t>1</w:t>
            </w:r>
            <w:r w:rsidR="00A44B30" w:rsidRPr="00A44B30">
              <w:rPr>
                <w:rFonts w:hAnsi="宋体"/>
                <w:sz w:val="24"/>
                <w:szCs w:val="24"/>
              </w:rPr>
              <w:t>200*600*</w:t>
            </w:r>
            <w:r w:rsidR="00A44B30" w:rsidRPr="00A44B30">
              <w:rPr>
                <w:rFonts w:hAnsi="宋体" w:hint="eastAsia"/>
                <w:sz w:val="24"/>
                <w:szCs w:val="24"/>
              </w:rPr>
              <w:t>48</w:t>
            </w:r>
            <w:r w:rsidRPr="00A44B30">
              <w:rPr>
                <w:rFonts w:hAnsi="宋体" w:hint="eastAsia"/>
                <w:sz w:val="24"/>
                <w:szCs w:val="24"/>
              </w:rPr>
              <w:t>0</w:t>
            </w:r>
            <w:r w:rsidR="00A44B30" w:rsidRPr="00A44B30">
              <w:rPr>
                <w:rFonts w:hAnsi="宋体"/>
                <w:sz w:val="24"/>
                <w:szCs w:val="24"/>
              </w:rPr>
              <w:t>长茶几</w:t>
            </w:r>
            <w:r w:rsidRPr="00A44B30">
              <w:rPr>
                <w:rFonts w:hAnsi="宋体" w:hint="eastAsia"/>
                <w:sz w:val="24"/>
                <w:szCs w:val="24"/>
              </w:rPr>
              <w:t>产品过程巡检记录，对下</w:t>
            </w:r>
            <w:r w:rsidR="00A44B30" w:rsidRPr="00A44B30">
              <w:rPr>
                <w:rFonts w:hAnsi="宋体" w:hint="eastAsia"/>
                <w:sz w:val="24"/>
                <w:szCs w:val="24"/>
              </w:rPr>
              <w:t>开料、订压、锣机、排钻、封边、批灰、打磨、贴纸（木皮）、底漆、油磨、面漆、组装</w:t>
            </w:r>
            <w:r w:rsidRPr="00A44B30">
              <w:rPr>
                <w:rFonts w:hAnsi="宋体" w:hint="eastAsia"/>
                <w:sz w:val="24"/>
                <w:szCs w:val="24"/>
              </w:rPr>
              <w:t>等工序进行了检验，检验结果合格，检验员</w:t>
            </w:r>
            <w:r w:rsidR="00A44B30" w:rsidRPr="00A44B30">
              <w:rPr>
                <w:rFonts w:hAnsi="宋体" w:hint="eastAsia"/>
                <w:sz w:val="24"/>
                <w:szCs w:val="24"/>
              </w:rPr>
              <w:t>邬忠</w:t>
            </w:r>
            <w:r w:rsidRPr="00A44B30">
              <w:rPr>
                <w:rFonts w:hAnsi="宋体" w:hint="eastAsia"/>
                <w:sz w:val="24"/>
                <w:szCs w:val="24"/>
              </w:rPr>
              <w:t>等。</w:t>
            </w:r>
          </w:p>
          <w:p w:rsidR="006D243E"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t>抽</w:t>
            </w:r>
            <w:r w:rsidR="001F1336">
              <w:rPr>
                <w:rFonts w:hAnsi="宋体" w:hint="eastAsia"/>
                <w:sz w:val="24"/>
                <w:szCs w:val="24"/>
              </w:rPr>
              <w:t>2019</w:t>
            </w:r>
            <w:r w:rsidRPr="00A44B30">
              <w:rPr>
                <w:rFonts w:hAnsi="宋体" w:hint="eastAsia"/>
                <w:sz w:val="24"/>
                <w:szCs w:val="24"/>
              </w:rPr>
              <w:t>年</w:t>
            </w:r>
            <w:r w:rsidR="00A44B30" w:rsidRPr="00A44B30">
              <w:rPr>
                <w:rFonts w:hAnsi="宋体" w:hint="eastAsia"/>
                <w:sz w:val="24"/>
                <w:szCs w:val="24"/>
              </w:rPr>
              <w:t>8</w:t>
            </w:r>
            <w:r w:rsidRPr="00A44B30">
              <w:rPr>
                <w:rFonts w:hAnsi="宋体" w:hint="eastAsia"/>
                <w:sz w:val="24"/>
                <w:szCs w:val="24"/>
              </w:rPr>
              <w:t>月</w:t>
            </w:r>
            <w:r w:rsidR="00A44B30" w:rsidRPr="00A44B30">
              <w:rPr>
                <w:rFonts w:hAnsi="宋体" w:hint="eastAsia"/>
                <w:sz w:val="24"/>
                <w:szCs w:val="24"/>
              </w:rPr>
              <w:t>1</w:t>
            </w:r>
            <w:r w:rsidRPr="00A44B30">
              <w:rPr>
                <w:rFonts w:hAnsi="宋体" w:hint="eastAsia"/>
                <w:sz w:val="24"/>
                <w:szCs w:val="24"/>
              </w:rPr>
              <w:t>日</w:t>
            </w:r>
            <w:r w:rsidR="00A44B30" w:rsidRPr="00A44B30">
              <w:rPr>
                <w:rFonts w:hAnsi="宋体" w:hint="eastAsia"/>
                <w:sz w:val="24"/>
                <w:szCs w:val="24"/>
              </w:rPr>
              <w:t>1400</w:t>
            </w:r>
            <w:r w:rsidRPr="00A44B30">
              <w:rPr>
                <w:rFonts w:hAnsi="宋体"/>
                <w:sz w:val="24"/>
                <w:szCs w:val="24"/>
              </w:rPr>
              <w:t>*</w:t>
            </w:r>
            <w:r w:rsidR="00A44B30" w:rsidRPr="00A44B30">
              <w:rPr>
                <w:rFonts w:hAnsi="宋体" w:hint="eastAsia"/>
                <w:sz w:val="24"/>
                <w:szCs w:val="24"/>
              </w:rPr>
              <w:t>6</w:t>
            </w:r>
            <w:r w:rsidRPr="00A44B30">
              <w:rPr>
                <w:rFonts w:hAnsi="宋体"/>
                <w:sz w:val="24"/>
                <w:szCs w:val="24"/>
              </w:rPr>
              <w:t>00*</w:t>
            </w:r>
            <w:r w:rsidR="00A44B30" w:rsidRPr="00A44B30">
              <w:rPr>
                <w:rFonts w:hAnsi="宋体" w:hint="eastAsia"/>
                <w:sz w:val="24"/>
                <w:szCs w:val="24"/>
              </w:rPr>
              <w:t>760</w:t>
            </w:r>
            <w:r w:rsidRPr="00A44B30">
              <w:rPr>
                <w:rFonts w:hAnsi="宋体"/>
                <w:sz w:val="24"/>
                <w:szCs w:val="24"/>
              </w:rPr>
              <w:t>0</w:t>
            </w:r>
            <w:r w:rsidR="00A44B30" w:rsidRPr="00A44B30">
              <w:rPr>
                <w:rFonts w:hAnsi="宋体" w:hint="eastAsia"/>
                <w:sz w:val="24"/>
                <w:szCs w:val="24"/>
              </w:rPr>
              <w:t>主席台</w:t>
            </w:r>
            <w:r w:rsidRPr="00A44B30">
              <w:rPr>
                <w:rFonts w:hAnsi="宋体" w:hint="eastAsia"/>
                <w:sz w:val="24"/>
                <w:szCs w:val="24"/>
              </w:rPr>
              <w:t>产品过程巡检记录，</w:t>
            </w:r>
            <w:r w:rsidR="00A44B30" w:rsidRPr="00A44B30">
              <w:rPr>
                <w:rFonts w:hAnsi="宋体" w:hint="eastAsia"/>
                <w:sz w:val="24"/>
                <w:szCs w:val="24"/>
              </w:rPr>
              <w:t>对下开料、订压、锣机、排钻、封边、批灰、打磨、贴纸（木皮）、底漆、油磨、面漆、组装等工序进行了检验，检验结果合格，检验员邬忠等。</w:t>
            </w:r>
          </w:p>
          <w:p w:rsidR="00A44B30"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t>抽</w:t>
            </w:r>
            <w:r w:rsidRPr="00A44B30">
              <w:rPr>
                <w:rFonts w:hAnsi="宋体" w:hint="eastAsia"/>
                <w:sz w:val="24"/>
                <w:szCs w:val="24"/>
              </w:rPr>
              <w:t>2020</w:t>
            </w:r>
            <w:r w:rsidRPr="00A44B30">
              <w:rPr>
                <w:rFonts w:hAnsi="宋体" w:hint="eastAsia"/>
                <w:sz w:val="24"/>
                <w:szCs w:val="24"/>
              </w:rPr>
              <w:t>年</w:t>
            </w:r>
            <w:r w:rsidR="00A44B30" w:rsidRPr="00A44B30">
              <w:rPr>
                <w:rFonts w:hAnsi="宋体" w:hint="eastAsia"/>
                <w:sz w:val="24"/>
                <w:szCs w:val="24"/>
              </w:rPr>
              <w:t>5</w:t>
            </w:r>
            <w:r w:rsidRPr="00A44B30">
              <w:rPr>
                <w:rFonts w:hAnsi="宋体" w:hint="eastAsia"/>
                <w:sz w:val="24"/>
                <w:szCs w:val="24"/>
              </w:rPr>
              <w:t>月</w:t>
            </w:r>
            <w:r w:rsidRPr="00A44B30">
              <w:rPr>
                <w:rFonts w:hAnsi="宋体" w:hint="eastAsia"/>
                <w:sz w:val="24"/>
                <w:szCs w:val="24"/>
              </w:rPr>
              <w:t>1</w:t>
            </w:r>
            <w:r w:rsidR="00A44B30" w:rsidRPr="00A44B30">
              <w:rPr>
                <w:rFonts w:hAnsi="宋体" w:hint="eastAsia"/>
                <w:sz w:val="24"/>
                <w:szCs w:val="24"/>
              </w:rPr>
              <w:t>5</w:t>
            </w:r>
            <w:r w:rsidRPr="00A44B30">
              <w:rPr>
                <w:rFonts w:hAnsi="宋体" w:hint="eastAsia"/>
                <w:sz w:val="24"/>
                <w:szCs w:val="24"/>
              </w:rPr>
              <w:t>日</w:t>
            </w:r>
            <w:r w:rsidRPr="00A44B30">
              <w:rPr>
                <w:rFonts w:hAnsi="宋体"/>
                <w:sz w:val="24"/>
                <w:szCs w:val="24"/>
              </w:rPr>
              <w:t>1</w:t>
            </w:r>
            <w:r w:rsidR="00A44B30" w:rsidRPr="00A44B30">
              <w:rPr>
                <w:rFonts w:hAnsi="宋体" w:hint="eastAsia"/>
                <w:sz w:val="24"/>
                <w:szCs w:val="24"/>
              </w:rPr>
              <w:t>40</w:t>
            </w:r>
            <w:r w:rsidRPr="00A44B30">
              <w:rPr>
                <w:rFonts w:hAnsi="宋体"/>
                <w:sz w:val="24"/>
                <w:szCs w:val="24"/>
              </w:rPr>
              <w:t>0*</w:t>
            </w:r>
            <w:r w:rsidR="00A44B30" w:rsidRPr="00A44B30">
              <w:rPr>
                <w:rFonts w:hAnsi="宋体" w:hint="eastAsia"/>
                <w:sz w:val="24"/>
                <w:szCs w:val="24"/>
              </w:rPr>
              <w:t>70</w:t>
            </w:r>
            <w:r w:rsidRPr="00A44B30">
              <w:rPr>
                <w:rFonts w:hAnsi="宋体"/>
                <w:sz w:val="24"/>
                <w:szCs w:val="24"/>
              </w:rPr>
              <w:t>0*</w:t>
            </w:r>
            <w:r w:rsidR="00A44B30" w:rsidRPr="00A44B30">
              <w:rPr>
                <w:rFonts w:hAnsi="宋体" w:hint="eastAsia"/>
                <w:sz w:val="24"/>
                <w:szCs w:val="24"/>
              </w:rPr>
              <w:t>76</w:t>
            </w:r>
            <w:r w:rsidRPr="00A44B30">
              <w:rPr>
                <w:rFonts w:hAnsi="宋体"/>
                <w:sz w:val="24"/>
                <w:szCs w:val="24"/>
              </w:rPr>
              <w:t>0</w:t>
            </w:r>
            <w:r w:rsidR="00A44B30" w:rsidRPr="00A44B30">
              <w:rPr>
                <w:rFonts w:hAnsi="宋体" w:hint="eastAsia"/>
                <w:sz w:val="24"/>
                <w:szCs w:val="24"/>
              </w:rPr>
              <w:t>橡木书桌</w:t>
            </w:r>
            <w:r w:rsidRPr="00A44B30">
              <w:rPr>
                <w:rFonts w:hAnsi="宋体" w:hint="eastAsia"/>
                <w:sz w:val="24"/>
                <w:szCs w:val="24"/>
              </w:rPr>
              <w:t>产品过程巡检记录，</w:t>
            </w:r>
            <w:r w:rsidR="00A44B30" w:rsidRPr="00A44B30">
              <w:rPr>
                <w:rFonts w:hAnsi="宋体" w:hint="eastAsia"/>
                <w:sz w:val="24"/>
                <w:szCs w:val="24"/>
              </w:rPr>
              <w:t>对下开料、订压、锣机、排钻、封边、批灰、打磨、贴纸（木皮）、底漆、油磨、面漆、组装等工序进行了检验，检验结果合格，检验员邬忠等。</w:t>
            </w:r>
          </w:p>
          <w:p w:rsidR="006D243E" w:rsidRPr="00A44B30" w:rsidRDefault="006D243E" w:rsidP="001F1336">
            <w:pPr>
              <w:spacing w:beforeLines="40" w:afterLines="40"/>
              <w:ind w:firstLineChars="200" w:firstLine="480"/>
              <w:rPr>
                <w:rFonts w:hAnsi="宋体"/>
                <w:sz w:val="24"/>
                <w:szCs w:val="24"/>
              </w:rPr>
            </w:pPr>
            <w:r w:rsidRPr="00A44B30">
              <w:rPr>
                <w:rFonts w:hAnsi="宋体" w:hint="eastAsia"/>
                <w:sz w:val="24"/>
                <w:szCs w:val="24"/>
              </w:rPr>
              <w:lastRenderedPageBreak/>
              <w:t>抽</w:t>
            </w:r>
            <w:r w:rsidRPr="00A44B30">
              <w:rPr>
                <w:rFonts w:hAnsi="宋体" w:hint="eastAsia"/>
                <w:sz w:val="24"/>
                <w:szCs w:val="24"/>
              </w:rPr>
              <w:t>2020</w:t>
            </w:r>
            <w:r w:rsidRPr="00A44B30">
              <w:rPr>
                <w:rFonts w:hAnsi="宋体" w:hint="eastAsia"/>
                <w:sz w:val="24"/>
                <w:szCs w:val="24"/>
              </w:rPr>
              <w:t>年</w:t>
            </w:r>
            <w:r w:rsidR="00A44B30" w:rsidRPr="00A44B30">
              <w:rPr>
                <w:rFonts w:hAnsi="宋体" w:hint="eastAsia"/>
                <w:sz w:val="24"/>
                <w:szCs w:val="24"/>
              </w:rPr>
              <w:t>6</w:t>
            </w:r>
            <w:r w:rsidRPr="00A44B30">
              <w:rPr>
                <w:rFonts w:hAnsi="宋体" w:hint="eastAsia"/>
                <w:sz w:val="24"/>
                <w:szCs w:val="24"/>
              </w:rPr>
              <w:t>月</w:t>
            </w:r>
            <w:r w:rsidR="00A44B30" w:rsidRPr="00A44B30">
              <w:rPr>
                <w:rFonts w:hAnsi="宋体" w:hint="eastAsia"/>
                <w:sz w:val="24"/>
                <w:szCs w:val="24"/>
              </w:rPr>
              <w:t>10</w:t>
            </w:r>
            <w:r w:rsidRPr="00A44B30">
              <w:rPr>
                <w:rFonts w:hAnsi="宋体" w:hint="eastAsia"/>
                <w:sz w:val="24"/>
                <w:szCs w:val="24"/>
              </w:rPr>
              <w:t>日</w:t>
            </w:r>
            <w:r w:rsidR="00A44B30" w:rsidRPr="00A44B30">
              <w:rPr>
                <w:rFonts w:hAnsi="宋体" w:hint="eastAsia"/>
                <w:sz w:val="24"/>
                <w:szCs w:val="24"/>
              </w:rPr>
              <w:t>42</w:t>
            </w:r>
            <w:r w:rsidRPr="00A44B30">
              <w:rPr>
                <w:rFonts w:hAnsi="宋体"/>
                <w:sz w:val="24"/>
                <w:szCs w:val="24"/>
              </w:rPr>
              <w:t>00*</w:t>
            </w:r>
            <w:r w:rsidR="00A44B30" w:rsidRPr="00A44B30">
              <w:rPr>
                <w:rFonts w:hAnsi="宋体" w:hint="eastAsia"/>
                <w:sz w:val="24"/>
                <w:szCs w:val="24"/>
              </w:rPr>
              <w:t>15</w:t>
            </w:r>
            <w:r w:rsidRPr="00A44B30">
              <w:rPr>
                <w:rFonts w:hAnsi="宋体"/>
                <w:sz w:val="24"/>
                <w:szCs w:val="24"/>
              </w:rPr>
              <w:t>00*760</w:t>
            </w:r>
            <w:proofErr w:type="gramStart"/>
            <w:r w:rsidR="00A44B30" w:rsidRPr="00A44B30">
              <w:rPr>
                <w:rFonts w:hAnsi="宋体"/>
                <w:sz w:val="24"/>
                <w:szCs w:val="24"/>
              </w:rPr>
              <w:t>会议台</w:t>
            </w:r>
            <w:r w:rsidRPr="00A44B30">
              <w:rPr>
                <w:rFonts w:hAnsi="宋体" w:hint="eastAsia"/>
                <w:sz w:val="24"/>
                <w:szCs w:val="24"/>
              </w:rPr>
              <w:t>产品</w:t>
            </w:r>
            <w:proofErr w:type="gramEnd"/>
            <w:r w:rsidRPr="00A44B30">
              <w:rPr>
                <w:rFonts w:hAnsi="宋体" w:hint="eastAsia"/>
                <w:sz w:val="24"/>
                <w:szCs w:val="24"/>
              </w:rPr>
              <w:t>过程巡检记录，</w:t>
            </w:r>
            <w:r w:rsidR="00A44B30" w:rsidRPr="00A44B30">
              <w:rPr>
                <w:rFonts w:hAnsi="宋体" w:hint="eastAsia"/>
                <w:sz w:val="24"/>
                <w:szCs w:val="24"/>
              </w:rPr>
              <w:t>对下开料、订压、锣机、排钻、封边、批灰、打磨、贴纸（木皮）、底漆、油磨、面漆、组装等工序进行了检验，检验结果合格，检验员邬忠等</w:t>
            </w:r>
            <w:r w:rsidRPr="00A44B30">
              <w:rPr>
                <w:rFonts w:hAnsi="宋体" w:hint="eastAsia"/>
                <w:sz w:val="24"/>
                <w:szCs w:val="24"/>
              </w:rPr>
              <w:t>。</w:t>
            </w:r>
          </w:p>
          <w:p w:rsidR="006D243E" w:rsidRPr="00A44B30" w:rsidRDefault="006D243E" w:rsidP="001F1336">
            <w:pPr>
              <w:spacing w:beforeLines="40" w:afterLines="40"/>
              <w:ind w:firstLineChars="200" w:firstLine="480"/>
              <w:rPr>
                <w:rFonts w:hAnsi="宋体"/>
                <w:sz w:val="24"/>
                <w:szCs w:val="24"/>
              </w:rPr>
            </w:pP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3</w:t>
            </w:r>
            <w:r w:rsidRPr="00FA48E9">
              <w:rPr>
                <w:rFonts w:hAnsi="宋体" w:hint="eastAsia"/>
                <w:sz w:val="24"/>
                <w:szCs w:val="24"/>
              </w:rPr>
              <w:t>、成品（出厂）检验：检验依据检验作业指导书、图纸、客户技术要求，</w:t>
            </w:r>
          </w:p>
          <w:p w:rsidR="006D243E" w:rsidRPr="00FA48E9" w:rsidRDefault="00A44B30" w:rsidP="001F1336">
            <w:pPr>
              <w:spacing w:beforeLines="40" w:afterLines="40"/>
              <w:ind w:firstLineChars="200" w:firstLine="480"/>
              <w:rPr>
                <w:rFonts w:hAnsi="宋体"/>
                <w:sz w:val="24"/>
                <w:szCs w:val="24"/>
              </w:rPr>
            </w:pPr>
            <w:r w:rsidRPr="00FA48E9">
              <w:rPr>
                <w:rFonts w:hAnsi="宋体" w:hint="eastAsia"/>
                <w:sz w:val="24"/>
                <w:szCs w:val="24"/>
              </w:rPr>
              <w:t>提供了木质</w:t>
            </w:r>
            <w:r w:rsidR="006D243E" w:rsidRPr="00FA48E9">
              <w:rPr>
                <w:rFonts w:hAnsi="宋体" w:hint="eastAsia"/>
                <w:sz w:val="24"/>
                <w:szCs w:val="24"/>
              </w:rPr>
              <w:t>家具产品检验单，项目记录完整。</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抽查</w:t>
            </w:r>
            <w:r w:rsidR="00A44B30" w:rsidRPr="00FA48E9">
              <w:rPr>
                <w:rFonts w:hAnsi="宋体" w:hint="eastAsia"/>
                <w:sz w:val="24"/>
                <w:szCs w:val="24"/>
              </w:rPr>
              <w:t>2020.6.18</w:t>
            </w:r>
            <w:r w:rsidR="00A44B30" w:rsidRPr="00FA48E9">
              <w:rPr>
                <w:rFonts w:hAnsi="宋体" w:hint="eastAsia"/>
                <w:sz w:val="24"/>
                <w:szCs w:val="24"/>
              </w:rPr>
              <w:t>日家具产品检验单，产品名称会议台</w:t>
            </w:r>
            <w:r w:rsidRPr="00FA48E9">
              <w:rPr>
                <w:rFonts w:hAnsi="宋体" w:hint="eastAsia"/>
                <w:sz w:val="24"/>
                <w:szCs w:val="24"/>
              </w:rPr>
              <w:t>，规格型号</w:t>
            </w:r>
            <w:r w:rsidR="00A44B30" w:rsidRPr="00FA48E9">
              <w:rPr>
                <w:rFonts w:hAnsi="宋体" w:hint="eastAsia"/>
                <w:sz w:val="24"/>
                <w:szCs w:val="24"/>
              </w:rPr>
              <w:t xml:space="preserve"> 4200*15</w:t>
            </w:r>
            <w:r w:rsidRPr="00FA48E9">
              <w:rPr>
                <w:rFonts w:hAnsi="宋体" w:hint="eastAsia"/>
                <w:sz w:val="24"/>
                <w:szCs w:val="24"/>
              </w:rPr>
              <w:t>00*760</w:t>
            </w:r>
            <w:r w:rsidRPr="00FA48E9">
              <w:rPr>
                <w:rFonts w:hAnsi="宋体" w:hint="eastAsia"/>
                <w:sz w:val="24"/>
                <w:szCs w:val="24"/>
              </w:rPr>
              <w:t>，对主要外形尺寸（实测：</w:t>
            </w:r>
            <w:r w:rsidR="00A44B30" w:rsidRPr="00FA48E9">
              <w:rPr>
                <w:rFonts w:hAnsi="宋体"/>
                <w:sz w:val="24"/>
                <w:szCs w:val="24"/>
              </w:rPr>
              <w:t>4201*1</w:t>
            </w:r>
            <w:r w:rsidR="00A44B30" w:rsidRPr="00FA48E9">
              <w:rPr>
                <w:rFonts w:hAnsi="宋体" w:hint="eastAsia"/>
                <w:sz w:val="24"/>
                <w:szCs w:val="24"/>
              </w:rPr>
              <w:t>5</w:t>
            </w:r>
            <w:r w:rsidRPr="00FA48E9">
              <w:rPr>
                <w:rFonts w:hAnsi="宋体"/>
                <w:sz w:val="24"/>
                <w:szCs w:val="24"/>
              </w:rPr>
              <w:t>01*760</w:t>
            </w:r>
            <w:r w:rsidRPr="00FA48E9">
              <w:rPr>
                <w:rFonts w:hAnsi="宋体" w:hint="eastAsia"/>
                <w:sz w:val="24"/>
                <w:szCs w:val="24"/>
              </w:rPr>
              <w:t>）、翘曲度、平整度、邻边垂直度、位差度、分缝隙、抽屉摆动度、底脚平稳性、虫蛀材、木工要求、</w:t>
            </w:r>
            <w:r w:rsidR="00A44B30" w:rsidRPr="00FA48E9">
              <w:rPr>
                <w:rFonts w:hAnsi="宋体" w:hint="eastAsia"/>
                <w:sz w:val="24"/>
                <w:szCs w:val="24"/>
              </w:rPr>
              <w:t>漆膜外观、安全性要求等进行了检验，判定结果：合格，检验人员邬忠</w:t>
            </w:r>
            <w:r w:rsidRPr="00FA48E9">
              <w:rPr>
                <w:rFonts w:hAnsi="宋体" w:hint="eastAsia"/>
                <w:sz w:val="24"/>
                <w:szCs w:val="24"/>
              </w:rPr>
              <w:t>。</w:t>
            </w:r>
          </w:p>
          <w:p w:rsidR="00A44B30"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抽查</w:t>
            </w:r>
            <w:r w:rsidRPr="00FA48E9">
              <w:rPr>
                <w:rFonts w:hAnsi="宋体" w:hint="eastAsia"/>
                <w:sz w:val="24"/>
                <w:szCs w:val="24"/>
              </w:rPr>
              <w:t>2020.5.</w:t>
            </w:r>
            <w:r w:rsidR="00A44B30" w:rsidRPr="00FA48E9">
              <w:rPr>
                <w:rFonts w:hAnsi="宋体" w:hint="eastAsia"/>
                <w:sz w:val="24"/>
                <w:szCs w:val="24"/>
              </w:rPr>
              <w:t>21</w:t>
            </w:r>
            <w:r w:rsidR="00A44B30" w:rsidRPr="00FA48E9">
              <w:rPr>
                <w:rFonts w:hAnsi="宋体" w:hint="eastAsia"/>
                <w:sz w:val="24"/>
                <w:szCs w:val="24"/>
              </w:rPr>
              <w:t>日家具产品检验单，产品名称橡木书桌</w:t>
            </w:r>
            <w:r w:rsidRPr="00FA48E9">
              <w:rPr>
                <w:rFonts w:hAnsi="宋体" w:hint="eastAsia"/>
                <w:sz w:val="24"/>
                <w:szCs w:val="24"/>
              </w:rPr>
              <w:t>，规格型号</w:t>
            </w:r>
            <w:r w:rsidR="00A44B30" w:rsidRPr="00FA48E9">
              <w:rPr>
                <w:rFonts w:hAnsi="宋体" w:hint="eastAsia"/>
                <w:sz w:val="24"/>
                <w:szCs w:val="24"/>
              </w:rPr>
              <w:t xml:space="preserve"> 1400*700*760</w:t>
            </w:r>
            <w:r w:rsidRPr="00FA48E9">
              <w:rPr>
                <w:rFonts w:hAnsi="宋体" w:hint="eastAsia"/>
                <w:sz w:val="24"/>
                <w:szCs w:val="24"/>
              </w:rPr>
              <w:t>，对主要外形尺寸（实测</w:t>
            </w:r>
            <w:r w:rsidR="00BF680E" w:rsidRPr="00FA48E9">
              <w:rPr>
                <w:rFonts w:hAnsi="宋体" w:hint="eastAsia"/>
                <w:sz w:val="24"/>
                <w:szCs w:val="24"/>
              </w:rPr>
              <w:t>1401*70</w:t>
            </w:r>
            <w:r w:rsidR="00A44B30" w:rsidRPr="00FA48E9">
              <w:rPr>
                <w:rFonts w:hAnsi="宋体" w:hint="eastAsia"/>
                <w:sz w:val="24"/>
                <w:szCs w:val="24"/>
              </w:rPr>
              <w:t>0*762</w:t>
            </w:r>
            <w:r w:rsidRPr="00FA48E9">
              <w:rPr>
                <w:rFonts w:hAnsi="宋体" w:hint="eastAsia"/>
                <w:sz w:val="24"/>
                <w:szCs w:val="24"/>
              </w:rPr>
              <w:t>）、</w:t>
            </w:r>
            <w:r w:rsidR="00A44B30" w:rsidRPr="00FA48E9">
              <w:rPr>
                <w:rFonts w:hAnsi="宋体" w:hint="eastAsia"/>
                <w:sz w:val="24"/>
                <w:szCs w:val="24"/>
              </w:rPr>
              <w:t>翘曲度、平整度、邻边垂直度、位差度、分缝隙、抽屉摆动度、底脚平稳性、虫蛀材、木工要求、漆膜外观、安全性要求等进行了检验，判定结果：合格，检验人员邬忠。</w:t>
            </w:r>
          </w:p>
          <w:p w:rsidR="00A44B30" w:rsidRPr="00FA48E9" w:rsidRDefault="00A44B30" w:rsidP="001F1336">
            <w:pPr>
              <w:spacing w:beforeLines="40" w:afterLines="40"/>
              <w:ind w:firstLineChars="200" w:firstLine="480"/>
              <w:rPr>
                <w:rFonts w:hAnsi="宋体"/>
                <w:sz w:val="24"/>
                <w:szCs w:val="24"/>
              </w:rPr>
            </w:pPr>
            <w:r w:rsidRPr="00FA48E9">
              <w:rPr>
                <w:rFonts w:hAnsi="宋体" w:hint="eastAsia"/>
                <w:sz w:val="24"/>
                <w:szCs w:val="24"/>
              </w:rPr>
              <w:t>抽查</w:t>
            </w:r>
            <w:r w:rsidRPr="00FA48E9">
              <w:rPr>
                <w:rFonts w:hAnsi="宋体" w:hint="eastAsia"/>
                <w:sz w:val="24"/>
                <w:szCs w:val="24"/>
              </w:rPr>
              <w:t>2020.4.23</w:t>
            </w:r>
            <w:r w:rsidRPr="00FA48E9">
              <w:rPr>
                <w:rFonts w:hAnsi="宋体" w:hint="eastAsia"/>
                <w:sz w:val="24"/>
                <w:szCs w:val="24"/>
              </w:rPr>
              <w:t>日家具产品检验单，产品名称大</w:t>
            </w:r>
            <w:r w:rsidR="00BF680E" w:rsidRPr="00FA48E9">
              <w:rPr>
                <w:rFonts w:hAnsi="宋体" w:hint="eastAsia"/>
                <w:sz w:val="24"/>
                <w:szCs w:val="24"/>
              </w:rPr>
              <w:t>班台</w:t>
            </w:r>
            <w:r w:rsidRPr="00FA48E9">
              <w:rPr>
                <w:rFonts w:hAnsi="宋体" w:hint="eastAsia"/>
                <w:sz w:val="24"/>
                <w:szCs w:val="24"/>
              </w:rPr>
              <w:t>，规格型号</w:t>
            </w:r>
            <w:r w:rsidR="00BF680E" w:rsidRPr="00FA48E9">
              <w:rPr>
                <w:rFonts w:hAnsi="宋体" w:hint="eastAsia"/>
                <w:sz w:val="24"/>
                <w:szCs w:val="24"/>
              </w:rPr>
              <w:t xml:space="preserve"> 1600*8</w:t>
            </w:r>
            <w:r w:rsidRPr="00FA48E9">
              <w:rPr>
                <w:rFonts w:hAnsi="宋体" w:hint="eastAsia"/>
                <w:sz w:val="24"/>
                <w:szCs w:val="24"/>
              </w:rPr>
              <w:t>00*760</w:t>
            </w:r>
            <w:r w:rsidRPr="00FA48E9">
              <w:rPr>
                <w:rFonts w:hAnsi="宋体" w:hint="eastAsia"/>
                <w:sz w:val="24"/>
                <w:szCs w:val="24"/>
              </w:rPr>
              <w:t>，对主要外形尺寸（实测</w:t>
            </w:r>
            <w:r w:rsidR="00BF680E" w:rsidRPr="00FA48E9">
              <w:rPr>
                <w:rFonts w:hAnsi="宋体" w:hint="eastAsia"/>
                <w:sz w:val="24"/>
                <w:szCs w:val="24"/>
              </w:rPr>
              <w:t>1601*801*758</w:t>
            </w:r>
            <w:r w:rsidRPr="00FA48E9">
              <w:rPr>
                <w:rFonts w:hAnsi="宋体" w:hint="eastAsia"/>
                <w:sz w:val="24"/>
                <w:szCs w:val="24"/>
              </w:rPr>
              <w:t>）、翘曲度、平整度、邻边垂直度、位差度、分缝隙、抽屉摆动度、底脚平稳性、虫蛀材、木工要求、漆膜外观、安全性要求等进行了检验，判定结果：合格，检验人员邬忠。</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暂无授权人员批准或顾客批准放行产品和交付服务的情况。</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4</w:t>
            </w:r>
            <w:r w:rsidRPr="00FA48E9">
              <w:rPr>
                <w:rFonts w:hAnsi="宋体" w:hint="eastAsia"/>
                <w:sz w:val="24"/>
                <w:szCs w:val="24"/>
              </w:rPr>
              <w:t>、第三方检验：</w:t>
            </w:r>
          </w:p>
          <w:p w:rsidR="00BF680E" w:rsidRDefault="00BF680E" w:rsidP="001F1336">
            <w:pPr>
              <w:pStyle w:val="ab"/>
              <w:spacing w:beforeLines="40" w:afterLines="40" w:line="240" w:lineRule="auto"/>
              <w:ind w:right="181" w:firstLineChars="200" w:firstLine="480"/>
              <w:rPr>
                <w:rFonts w:hAnsi="宋体"/>
                <w:szCs w:val="24"/>
              </w:rPr>
            </w:pPr>
            <w:r w:rsidRPr="00BF680E">
              <w:rPr>
                <w:rFonts w:hAnsi="宋体" w:hint="eastAsia"/>
                <w:szCs w:val="24"/>
              </w:rPr>
              <w:t>提供</w:t>
            </w:r>
            <w:r>
              <w:rPr>
                <w:rFonts w:hAnsi="宋体" w:hint="eastAsia"/>
                <w:szCs w:val="24"/>
              </w:rPr>
              <w:t>2019.4.26</w:t>
            </w:r>
            <w:r>
              <w:rPr>
                <w:rFonts w:hAnsi="宋体" w:hint="eastAsia"/>
                <w:szCs w:val="24"/>
              </w:rPr>
              <w:t>日条形</w:t>
            </w:r>
            <w:proofErr w:type="gramStart"/>
            <w:r>
              <w:rPr>
                <w:rFonts w:hAnsi="宋体" w:hint="eastAsia"/>
                <w:szCs w:val="24"/>
              </w:rPr>
              <w:t>桌</w:t>
            </w:r>
            <w:r w:rsidRPr="00BF680E">
              <w:rPr>
                <w:rFonts w:hAnsi="宋体" w:hint="eastAsia"/>
                <w:szCs w:val="24"/>
              </w:rPr>
              <w:t>产品</w:t>
            </w:r>
            <w:proofErr w:type="gramEnd"/>
            <w:r w:rsidRPr="00BF680E">
              <w:rPr>
                <w:rFonts w:hAnsi="宋体" w:hint="eastAsia"/>
                <w:szCs w:val="24"/>
              </w:rPr>
              <w:t>抽检报告，结果合格，检验机构国家家具产品质量监督检验中心</w:t>
            </w:r>
            <w:r>
              <w:rPr>
                <w:rFonts w:hAnsi="宋体" w:hint="eastAsia"/>
                <w:szCs w:val="24"/>
              </w:rPr>
              <w:t>（江西）</w:t>
            </w:r>
            <w:r w:rsidRPr="00BF680E">
              <w:rPr>
                <w:rFonts w:hAnsi="宋体" w:hint="eastAsia"/>
                <w:szCs w:val="24"/>
              </w:rPr>
              <w:t>。</w:t>
            </w:r>
          </w:p>
          <w:p w:rsidR="00BF680E" w:rsidRDefault="00BF680E" w:rsidP="001F1336">
            <w:pPr>
              <w:pStyle w:val="ab"/>
              <w:spacing w:beforeLines="40" w:afterLines="40" w:line="240" w:lineRule="auto"/>
              <w:ind w:right="181" w:firstLineChars="200" w:firstLine="480"/>
              <w:rPr>
                <w:rFonts w:eastAsiaTheme="minorEastAsia"/>
                <w:snapToGrid w:val="0"/>
                <w:color w:val="000000"/>
                <w:w w:val="0"/>
                <w:sz w:val="0"/>
                <w:szCs w:val="0"/>
                <w:u w:color="000000"/>
                <w:bdr w:val="none" w:sz="0" w:space="0" w:color="000000"/>
                <w:shd w:val="clear" w:color="000000" w:fill="000000"/>
              </w:rPr>
            </w:pPr>
            <w:r>
              <w:rPr>
                <w:rFonts w:hAnsi="宋体"/>
                <w:noProof/>
                <w:szCs w:val="24"/>
              </w:rPr>
              <w:lastRenderedPageBreak/>
              <w:drawing>
                <wp:inline distT="0" distB="0" distL="0" distR="0">
                  <wp:extent cx="2699384" cy="3778370"/>
                  <wp:effectExtent l="19050" t="0" r="5716" b="0"/>
                  <wp:docPr id="2" name="图片 1" descr="C:\Users\ADMINI~1.USE\AppData\Local\Temp\WeChat Files\a930f4d174ffe9b3831d2674fd2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a930f4d174ffe9b3831d2674fd22848.jpg"/>
                          <pic:cNvPicPr>
                            <a:picLocks noChangeAspect="1" noChangeArrowheads="1"/>
                          </pic:cNvPicPr>
                        </pic:nvPicPr>
                        <pic:blipFill>
                          <a:blip r:embed="rId9"/>
                          <a:srcRect l="2039" t="5820" r="8407"/>
                          <a:stretch>
                            <a:fillRect/>
                          </a:stretch>
                        </pic:blipFill>
                        <pic:spPr bwMode="auto">
                          <a:xfrm>
                            <a:off x="0" y="0"/>
                            <a:ext cx="2701139" cy="3780827"/>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hAnsi="宋体"/>
                <w:noProof/>
                <w:szCs w:val="24"/>
              </w:rPr>
              <w:drawing>
                <wp:inline distT="0" distB="0" distL="0" distR="0">
                  <wp:extent cx="2819041" cy="3757801"/>
                  <wp:effectExtent l="19050" t="0" r="359" b="0"/>
                  <wp:docPr id="3" name="图片 2" descr="C:\Users\ADMINI~1.USE\AppData\Local\Temp\WeChat Files\9253b3a9776b2e318bb48d51bc52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WeChat Files\9253b3a9776b2e318bb48d51bc523d8.jpg"/>
                          <pic:cNvPicPr>
                            <a:picLocks noChangeAspect="1" noChangeArrowheads="1"/>
                          </pic:cNvPicPr>
                        </pic:nvPicPr>
                        <pic:blipFill>
                          <a:blip r:embed="rId10"/>
                          <a:srcRect/>
                          <a:stretch>
                            <a:fillRect/>
                          </a:stretch>
                        </pic:blipFill>
                        <pic:spPr bwMode="auto">
                          <a:xfrm>
                            <a:off x="0" y="0"/>
                            <a:ext cx="2821223" cy="3760709"/>
                          </a:xfrm>
                          <a:prstGeom prst="rect">
                            <a:avLst/>
                          </a:prstGeom>
                          <a:noFill/>
                          <a:ln w="9525">
                            <a:noFill/>
                            <a:miter lim="800000"/>
                            <a:headEnd/>
                            <a:tailEnd/>
                          </a:ln>
                        </pic:spPr>
                      </pic:pic>
                    </a:graphicData>
                  </a:graphic>
                </wp:inline>
              </w:drawing>
            </w:r>
          </w:p>
          <w:p w:rsidR="00BF680E" w:rsidRPr="00FA48E9" w:rsidRDefault="00BF680E" w:rsidP="001F1336">
            <w:pPr>
              <w:pStyle w:val="ab"/>
              <w:spacing w:beforeLines="40" w:afterLines="40" w:line="240" w:lineRule="auto"/>
              <w:ind w:right="181" w:firstLineChars="200" w:firstLine="480"/>
              <w:rPr>
                <w:rFonts w:eastAsiaTheme="minorEastAsia"/>
                <w:snapToGrid w:val="0"/>
                <w:color w:val="000000"/>
                <w:w w:val="0"/>
                <w:sz w:val="0"/>
                <w:szCs w:val="0"/>
                <w:u w:color="000000"/>
                <w:bdr w:val="none" w:sz="0" w:space="0" w:color="000000"/>
                <w:shd w:val="clear" w:color="000000" w:fill="000000"/>
              </w:rPr>
            </w:pPr>
            <w:r w:rsidRPr="00FA48E9">
              <w:rPr>
                <w:rFonts w:eastAsiaTheme="minorEastAsia" w:hAnsi="宋体"/>
                <w:noProof/>
                <w:szCs w:val="24"/>
              </w:rPr>
              <w:lastRenderedPageBreak/>
              <w:drawing>
                <wp:inline distT="0" distB="0" distL="0" distR="0">
                  <wp:extent cx="2700660" cy="3600000"/>
                  <wp:effectExtent l="19050" t="0" r="4440" b="0"/>
                  <wp:docPr id="4" name="图片 3" descr="C:\Users\ADMINI~1.USE\AppData\Local\Temp\WeChat Files\c32a11788dd3eba75490aab61638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WeChat Files\c32a11788dd3eba75490aab616382ac.jpg"/>
                          <pic:cNvPicPr>
                            <a:picLocks noChangeAspect="1" noChangeArrowheads="1"/>
                          </pic:cNvPicPr>
                        </pic:nvPicPr>
                        <pic:blipFill>
                          <a:blip r:embed="rId11"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heme="minorEastAsia" w:hAnsi="宋体"/>
                <w:noProof/>
                <w:szCs w:val="24"/>
              </w:rPr>
              <w:drawing>
                <wp:inline distT="0" distB="0" distL="0" distR="0">
                  <wp:extent cx="2700660" cy="3600000"/>
                  <wp:effectExtent l="19050" t="0" r="4440" b="0"/>
                  <wp:docPr id="5" name="图片 4" descr="C:\Users\ADMINI~1.USE\AppData\Local\Temp\WeChat Files\b4506b1073e69544e906cc3675b2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WeChat Files\b4506b1073e69544e906cc3675b29ce.jpg"/>
                          <pic:cNvPicPr>
                            <a:picLocks noChangeAspect="1" noChangeArrowheads="1"/>
                          </pic:cNvPicPr>
                        </pic:nvPicPr>
                        <pic:blipFill>
                          <a:blip r:embed="rId12"/>
                          <a:srcRect/>
                          <a:stretch>
                            <a:fillRect/>
                          </a:stretch>
                        </pic:blipFill>
                        <pic:spPr bwMode="auto">
                          <a:xfrm>
                            <a:off x="0" y="0"/>
                            <a:ext cx="2700660" cy="3600000"/>
                          </a:xfrm>
                          <a:prstGeom prst="rect">
                            <a:avLst/>
                          </a:prstGeom>
                          <a:noFill/>
                          <a:ln w="9525">
                            <a:noFill/>
                            <a:miter lim="800000"/>
                            <a:headEnd/>
                            <a:tailEnd/>
                          </a:ln>
                        </pic:spPr>
                      </pic:pic>
                    </a:graphicData>
                  </a:graphic>
                </wp:inline>
              </w:drawing>
            </w:r>
          </w:p>
          <w:p w:rsidR="00BF680E" w:rsidRPr="00FA48E9" w:rsidRDefault="00BF680E" w:rsidP="001F1336">
            <w:pPr>
              <w:pStyle w:val="ab"/>
              <w:spacing w:beforeLines="40" w:afterLines="40" w:line="240" w:lineRule="auto"/>
              <w:ind w:right="181" w:firstLineChars="200" w:firstLine="480"/>
              <w:rPr>
                <w:rFonts w:hAnsi="宋体"/>
                <w:szCs w:val="24"/>
              </w:rPr>
            </w:pPr>
            <w:r w:rsidRPr="00FA48E9">
              <w:rPr>
                <w:rFonts w:hAnsi="宋体" w:hint="eastAsia"/>
                <w:szCs w:val="24"/>
              </w:rPr>
              <w:t>提供</w:t>
            </w:r>
            <w:r w:rsidRPr="00FA48E9">
              <w:rPr>
                <w:rFonts w:hAnsi="宋体" w:hint="eastAsia"/>
                <w:szCs w:val="24"/>
              </w:rPr>
              <w:t>2019.5.9</w:t>
            </w:r>
            <w:r w:rsidRPr="00FA48E9">
              <w:rPr>
                <w:rFonts w:hAnsi="宋体" w:hint="eastAsia"/>
                <w:szCs w:val="24"/>
              </w:rPr>
              <w:t>日三门</w:t>
            </w:r>
            <w:proofErr w:type="gramStart"/>
            <w:r w:rsidRPr="00FA48E9">
              <w:rPr>
                <w:rFonts w:hAnsi="宋体" w:hint="eastAsia"/>
                <w:szCs w:val="24"/>
              </w:rPr>
              <w:t>柜产品</w:t>
            </w:r>
            <w:proofErr w:type="gramEnd"/>
            <w:r w:rsidRPr="00FA48E9">
              <w:rPr>
                <w:rFonts w:hAnsi="宋体" w:hint="eastAsia"/>
                <w:szCs w:val="24"/>
              </w:rPr>
              <w:t>抽检报告，结果合格，检验机构国家家具产品质量监督检验中心（江西）。</w:t>
            </w:r>
          </w:p>
          <w:p w:rsidR="00BF680E" w:rsidRPr="00FA48E9" w:rsidRDefault="00BF680E" w:rsidP="001F1336">
            <w:pPr>
              <w:pStyle w:val="ab"/>
              <w:spacing w:beforeLines="40" w:afterLines="40" w:line="240" w:lineRule="auto"/>
              <w:ind w:right="181" w:firstLineChars="200" w:firstLine="480"/>
              <w:rPr>
                <w:rFonts w:eastAsiaTheme="minorEastAsia"/>
                <w:snapToGrid w:val="0"/>
                <w:color w:val="000000"/>
                <w:w w:val="0"/>
                <w:sz w:val="0"/>
                <w:szCs w:val="0"/>
                <w:u w:color="000000"/>
                <w:bdr w:val="none" w:sz="0" w:space="0" w:color="000000"/>
                <w:shd w:val="clear" w:color="000000" w:fill="000000"/>
              </w:rPr>
            </w:pPr>
            <w:r w:rsidRPr="00FA48E9">
              <w:rPr>
                <w:rFonts w:eastAsiaTheme="minorEastAsia" w:hAnsi="宋体"/>
                <w:noProof/>
                <w:szCs w:val="24"/>
              </w:rPr>
              <w:lastRenderedPageBreak/>
              <w:drawing>
                <wp:inline distT="0" distB="0" distL="0" distR="0">
                  <wp:extent cx="2700160" cy="3600000"/>
                  <wp:effectExtent l="19050" t="0" r="4940" b="0"/>
                  <wp:docPr id="6" name="图片 5" descr="C:\Users\ADMINI~1.USE\AppData\Local\Temp\WeChat Files\58f8082dc3761345349129750c7c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USE\AppData\Local\Temp\WeChat Files\58f8082dc3761345349129750c7c55e.jpg"/>
                          <pic:cNvPicPr>
                            <a:picLocks noChangeAspect="1" noChangeArrowheads="1"/>
                          </pic:cNvPicPr>
                        </pic:nvPicPr>
                        <pic:blipFill>
                          <a:blip r:embed="rId13"/>
                          <a:srcRect/>
                          <a:stretch>
                            <a:fillRect/>
                          </a:stretch>
                        </pic:blipFill>
                        <pic:spPr bwMode="auto">
                          <a:xfrm>
                            <a:off x="0" y="0"/>
                            <a:ext cx="27001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heme="minorEastAsia" w:hAnsi="宋体"/>
                <w:noProof/>
                <w:szCs w:val="24"/>
              </w:rPr>
              <w:drawing>
                <wp:inline distT="0" distB="0" distL="0" distR="0">
                  <wp:extent cx="2700660" cy="3600000"/>
                  <wp:effectExtent l="19050" t="0" r="4440" b="0"/>
                  <wp:docPr id="7" name="图片 6" descr="C:\Users\ADMINI~1.USE\AppData\Local\Temp\WeChat Files\2e6189a3d5cfb4b207191578efb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USE\AppData\Local\Temp\WeChat Files\2e6189a3d5cfb4b207191578efb3339.jpg"/>
                          <pic:cNvPicPr>
                            <a:picLocks noChangeAspect="1" noChangeArrowheads="1"/>
                          </pic:cNvPicPr>
                        </pic:nvPicPr>
                        <pic:blipFill>
                          <a:blip r:embed="rId14"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imes New Roman"/>
                <w:noProof/>
                <w:color w:val="000000"/>
                <w:w w:val="0"/>
                <w:sz w:val="0"/>
                <w:szCs w:val="0"/>
                <w:u w:color="000000"/>
                <w:bdr w:val="none" w:sz="0" w:space="0" w:color="000000"/>
                <w:shd w:val="clear" w:color="000000" w:fill="000000"/>
              </w:rPr>
              <w:lastRenderedPageBreak/>
              <w:drawing>
                <wp:inline distT="0" distB="0" distL="0" distR="0">
                  <wp:extent cx="2700660" cy="3600000"/>
                  <wp:effectExtent l="19050" t="0" r="4440" b="0"/>
                  <wp:docPr id="8" name="图片 7" descr="C:\Users\ADMINI~1.USE\AppData\Local\Temp\WeChat Files\01e6824d906f83cfef743ff4be77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WeChat Files\01e6824d906f83cfef743ff4be7712d.jpg"/>
                          <pic:cNvPicPr>
                            <a:picLocks noChangeAspect="1" noChangeArrowheads="1"/>
                          </pic:cNvPicPr>
                        </pic:nvPicPr>
                        <pic:blipFill>
                          <a:blip r:embed="rId15"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imes New Roman"/>
                <w:noProof/>
                <w:color w:val="000000"/>
                <w:w w:val="0"/>
                <w:sz w:val="0"/>
                <w:szCs w:val="0"/>
                <w:u w:color="000000"/>
                <w:bdr w:val="none" w:sz="0" w:space="0" w:color="000000"/>
                <w:shd w:val="clear" w:color="000000" w:fill="000000"/>
              </w:rPr>
              <w:drawing>
                <wp:inline distT="0" distB="0" distL="0" distR="0">
                  <wp:extent cx="2700660" cy="3600000"/>
                  <wp:effectExtent l="19050" t="0" r="4440" b="0"/>
                  <wp:docPr id="9" name="图片 8" descr="C:\Users\ADMINI~1.USE\AppData\Local\Temp\WeChat Files\ba8e7b78cc367a7b68e020140efa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USE\AppData\Local\Temp\WeChat Files\ba8e7b78cc367a7b68e020140efa7b2.jpg"/>
                          <pic:cNvPicPr>
                            <a:picLocks noChangeAspect="1" noChangeArrowheads="1"/>
                          </pic:cNvPicPr>
                        </pic:nvPicPr>
                        <pic:blipFill>
                          <a:blip r:embed="rId16"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p>
          <w:p w:rsidR="00BF680E" w:rsidRPr="00FA48E9" w:rsidRDefault="00BF680E" w:rsidP="001F1336">
            <w:pPr>
              <w:pStyle w:val="ab"/>
              <w:spacing w:beforeLines="40" w:afterLines="40" w:line="240" w:lineRule="auto"/>
              <w:ind w:right="181" w:firstLineChars="200" w:firstLine="480"/>
              <w:rPr>
                <w:rFonts w:hAnsi="宋体"/>
                <w:szCs w:val="24"/>
              </w:rPr>
            </w:pPr>
            <w:r w:rsidRPr="00FA48E9">
              <w:rPr>
                <w:rFonts w:hAnsi="宋体" w:hint="eastAsia"/>
                <w:szCs w:val="24"/>
              </w:rPr>
              <w:t>提供</w:t>
            </w:r>
            <w:r w:rsidRPr="00FA48E9">
              <w:rPr>
                <w:rFonts w:hAnsi="宋体" w:hint="eastAsia"/>
                <w:szCs w:val="24"/>
              </w:rPr>
              <w:t>2019.4.26</w:t>
            </w:r>
            <w:r w:rsidRPr="00FA48E9">
              <w:rPr>
                <w:rFonts w:hAnsi="宋体" w:hint="eastAsia"/>
                <w:szCs w:val="24"/>
              </w:rPr>
              <w:t>日办公</w:t>
            </w:r>
            <w:proofErr w:type="gramStart"/>
            <w:r w:rsidRPr="00FA48E9">
              <w:rPr>
                <w:rFonts w:hAnsi="宋体" w:hint="eastAsia"/>
                <w:szCs w:val="24"/>
              </w:rPr>
              <w:t>台产品</w:t>
            </w:r>
            <w:proofErr w:type="gramEnd"/>
            <w:r w:rsidRPr="00FA48E9">
              <w:rPr>
                <w:rFonts w:hAnsi="宋体" w:hint="eastAsia"/>
                <w:szCs w:val="24"/>
              </w:rPr>
              <w:t>抽检报告，结果合格，检验机构国家家具产品质量监督检验中心（江西）。</w:t>
            </w:r>
          </w:p>
          <w:p w:rsidR="00BF680E" w:rsidRPr="00FA48E9" w:rsidRDefault="00BF680E" w:rsidP="001F1336">
            <w:pPr>
              <w:pStyle w:val="ab"/>
              <w:spacing w:beforeLines="40" w:afterLines="40" w:line="240" w:lineRule="auto"/>
              <w:ind w:right="181" w:firstLineChars="200" w:firstLine="20"/>
              <w:rPr>
                <w:rFonts w:eastAsiaTheme="minorEastAsia" w:hAnsi="宋体"/>
                <w:szCs w:val="24"/>
              </w:rPr>
            </w:pPr>
            <w:r w:rsidRPr="00FA48E9">
              <w:rPr>
                <w:rFonts w:eastAsia="Times New Roman"/>
                <w:noProof/>
                <w:color w:val="000000"/>
                <w:w w:val="0"/>
                <w:sz w:val="0"/>
                <w:szCs w:val="0"/>
                <w:u w:color="000000"/>
                <w:bdr w:val="none" w:sz="0" w:space="0" w:color="000000"/>
                <w:shd w:val="clear" w:color="000000" w:fill="000000"/>
              </w:rPr>
              <w:lastRenderedPageBreak/>
              <w:drawing>
                <wp:inline distT="0" distB="0" distL="0" distR="0">
                  <wp:extent cx="2700660" cy="3600000"/>
                  <wp:effectExtent l="19050" t="0" r="4440" b="0"/>
                  <wp:docPr id="13" name="图片 12" descr="C:\Users\ADMINI~1.USE\AppData\Local\Temp\WeChat Files\583da31766d363d0fba72ffba23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USE\AppData\Local\Temp\WeChat Files\583da31766d363d0fba72ffba230574.jpg"/>
                          <pic:cNvPicPr>
                            <a:picLocks noChangeAspect="1" noChangeArrowheads="1"/>
                          </pic:cNvPicPr>
                        </pic:nvPicPr>
                        <pic:blipFill>
                          <a:blip r:embed="rId17"/>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heme="minorEastAsia" w:hAnsi="宋体"/>
                <w:noProof/>
                <w:szCs w:val="24"/>
              </w:rPr>
              <w:drawing>
                <wp:inline distT="0" distB="0" distL="0" distR="0">
                  <wp:extent cx="2700660" cy="3600000"/>
                  <wp:effectExtent l="19050" t="0" r="4440" b="0"/>
                  <wp:docPr id="11" name="图片 10" descr="C:\Users\ADMINI~1.USE\AppData\Local\Temp\WeChat Files\802e75185bff3d5ae0f5080e69bc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WeChat Files\802e75185bff3d5ae0f5080e69bc25a.jpg"/>
                          <pic:cNvPicPr>
                            <a:picLocks noChangeAspect="1" noChangeArrowheads="1"/>
                          </pic:cNvPicPr>
                        </pic:nvPicPr>
                        <pic:blipFill>
                          <a:blip r:embed="rId18"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heme="minorEastAsia" w:hAnsi="宋体"/>
                <w:noProof/>
                <w:szCs w:val="24"/>
              </w:rPr>
              <w:lastRenderedPageBreak/>
              <w:drawing>
                <wp:inline distT="0" distB="0" distL="0" distR="0">
                  <wp:extent cx="2700660" cy="3600000"/>
                  <wp:effectExtent l="19050" t="0" r="4440" b="0"/>
                  <wp:docPr id="12" name="图片 11" descr="C:\Users\ADMINI~1.USE\AppData\Local\Temp\WeChat Files\51d23ded63760cff121bb690d862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USE\AppData\Local\Temp\WeChat Files\51d23ded63760cff121bb690d862b1c.jpg"/>
                          <pic:cNvPicPr>
                            <a:picLocks noChangeAspect="1" noChangeArrowheads="1"/>
                          </pic:cNvPicPr>
                        </pic:nvPicPr>
                        <pic:blipFill>
                          <a:blip r:embed="rId19" cstate="print"/>
                          <a:srcRect/>
                          <a:stretch>
                            <a:fillRect/>
                          </a:stretch>
                        </pic:blipFill>
                        <pic:spPr bwMode="auto">
                          <a:xfrm>
                            <a:off x="0" y="0"/>
                            <a:ext cx="2700660" cy="3600000"/>
                          </a:xfrm>
                          <a:prstGeom prst="rect">
                            <a:avLst/>
                          </a:prstGeom>
                          <a:noFill/>
                          <a:ln w="9525">
                            <a:noFill/>
                            <a:miter lim="800000"/>
                            <a:headEnd/>
                            <a:tailEnd/>
                          </a:ln>
                        </pic:spPr>
                      </pic:pic>
                    </a:graphicData>
                  </a:graphic>
                </wp:inline>
              </w:drawing>
            </w:r>
            <w:r w:rsidRPr="00FA48E9">
              <w:rPr>
                <w:rFonts w:eastAsia="Times New Roman"/>
                <w:snapToGrid w:val="0"/>
                <w:color w:val="000000"/>
                <w:w w:val="0"/>
                <w:sz w:val="0"/>
                <w:szCs w:val="0"/>
                <w:u w:color="000000"/>
                <w:bdr w:val="none" w:sz="0" w:space="0" w:color="000000"/>
                <w:shd w:val="clear" w:color="000000" w:fill="000000"/>
              </w:rPr>
              <w:t xml:space="preserve"> </w:t>
            </w:r>
            <w:r w:rsidRPr="00FA48E9">
              <w:rPr>
                <w:rFonts w:eastAsia="Times New Roman"/>
                <w:noProof/>
                <w:color w:val="000000"/>
                <w:w w:val="0"/>
                <w:sz w:val="0"/>
                <w:szCs w:val="0"/>
                <w:u w:color="000000"/>
                <w:bdr w:val="none" w:sz="0" w:space="0" w:color="000000"/>
                <w:shd w:val="clear" w:color="000000" w:fill="000000"/>
              </w:rPr>
              <w:drawing>
                <wp:inline distT="0" distB="0" distL="0" distR="0">
                  <wp:extent cx="2700660" cy="3600000"/>
                  <wp:effectExtent l="19050" t="0" r="4440" b="0"/>
                  <wp:docPr id="14" name="图片 13" descr="C:\Users\ADMINI~1.USE\AppData\Local\Temp\WeChat Files\3229e67e20160e716e06e8095f2d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USE\AppData\Local\Temp\WeChat Files\3229e67e20160e716e06e8095f2da68.jpg"/>
                          <pic:cNvPicPr>
                            <a:picLocks noChangeAspect="1" noChangeArrowheads="1"/>
                          </pic:cNvPicPr>
                        </pic:nvPicPr>
                        <pic:blipFill>
                          <a:blip r:embed="rId20"/>
                          <a:srcRect/>
                          <a:stretch>
                            <a:fillRect/>
                          </a:stretch>
                        </pic:blipFill>
                        <pic:spPr bwMode="auto">
                          <a:xfrm>
                            <a:off x="0" y="0"/>
                            <a:ext cx="2700660" cy="3600000"/>
                          </a:xfrm>
                          <a:prstGeom prst="rect">
                            <a:avLst/>
                          </a:prstGeom>
                          <a:noFill/>
                          <a:ln w="9525">
                            <a:noFill/>
                            <a:miter lim="800000"/>
                            <a:headEnd/>
                            <a:tailEnd/>
                          </a:ln>
                        </pic:spPr>
                      </pic:pic>
                    </a:graphicData>
                  </a:graphic>
                </wp:inline>
              </w:drawing>
            </w:r>
          </w:p>
          <w:p w:rsidR="006D243E" w:rsidRPr="00FA48E9" w:rsidRDefault="001E170E" w:rsidP="001F1336">
            <w:pPr>
              <w:pStyle w:val="ab"/>
              <w:spacing w:beforeLines="40" w:afterLines="40" w:line="240" w:lineRule="auto"/>
              <w:ind w:right="181" w:firstLineChars="200" w:firstLine="480"/>
              <w:rPr>
                <w:rFonts w:hAnsi="宋体"/>
                <w:szCs w:val="24"/>
              </w:rPr>
            </w:pPr>
            <w:r>
              <w:rPr>
                <w:rFonts w:hAnsi="宋体"/>
                <w:szCs w:val="24"/>
              </w:rPr>
              <w:pict>
                <v:polyline id="_x0000_s1026" style="position:absolute;left:0;text-align:left;z-index:251675648;mso-position-horizontal-relative:text;mso-position-vertical-relative:text;mso-width-relative:page;mso-height-relative:page" points="1793.15pt,7395.75pt,1793.15pt,7395.75pt" coordorigin="5270,21082" coordsize="1,1" filled="f" strokeweight="1pt">
                  <v:stroke endcap="round"/>
                  <v:path shadowok="f" o:extrusionok="f" fillok="f" insetpenok="f"/>
                  <o:lock v:ext="edit" rotation="t" aspectratio="t" verticies="t" text="t" shapetype="t"/>
                  <o:ink i="ACQdAgICAxVIEUUjGwI5iwBGIxsCOYsAVw0AAAAKBwEOUlgQUlo=&#10;" annotation="t"/>
                </v:polyline>
              </w:pict>
            </w:r>
            <w:r w:rsidR="006D243E" w:rsidRPr="00FA48E9">
              <w:rPr>
                <w:rFonts w:hAnsi="宋体" w:hint="eastAsia"/>
                <w:szCs w:val="24"/>
              </w:rPr>
              <w:t>通过上述记录了解到，组织对产品实现的各过程进行了有效的监视测量，产品必须经检验合格才能交付，确保能满足顾客对产品的质量要求。</w:t>
            </w:r>
          </w:p>
          <w:p w:rsidR="006D243E" w:rsidRPr="006D243E" w:rsidRDefault="00BF680E" w:rsidP="001F1336">
            <w:pPr>
              <w:pStyle w:val="ab"/>
              <w:spacing w:beforeLines="40" w:afterLines="40" w:line="240" w:lineRule="auto"/>
              <w:ind w:right="181" w:firstLineChars="200" w:firstLine="480"/>
              <w:rPr>
                <w:rFonts w:hAnsi="宋体"/>
                <w:szCs w:val="24"/>
                <w:highlight w:val="yellow"/>
              </w:rPr>
            </w:pPr>
            <w:r w:rsidRPr="00FA48E9">
              <w:rPr>
                <w:rFonts w:hAnsi="宋体" w:hint="eastAsia"/>
                <w:szCs w:val="24"/>
              </w:rPr>
              <w:t>公司产品和销售服务的监视和测量控制基本符合规定要求。</w:t>
            </w:r>
            <w:r w:rsidRPr="00FA48E9">
              <w:rPr>
                <w:rFonts w:hAnsi="宋体"/>
                <w:szCs w:val="24"/>
              </w:rPr>
              <w:t xml:space="preserve"> </w:t>
            </w:r>
          </w:p>
        </w:tc>
        <w:tc>
          <w:tcPr>
            <w:tcW w:w="1585" w:type="dxa"/>
          </w:tcPr>
          <w:p w:rsidR="006D243E" w:rsidRPr="00AF4F3C" w:rsidRDefault="006D243E" w:rsidP="006D243E">
            <w:pPr>
              <w:spacing w:line="360" w:lineRule="auto"/>
              <w:rPr>
                <w:rFonts w:hAnsi="宋体"/>
                <w:sz w:val="24"/>
                <w:szCs w:val="24"/>
              </w:rPr>
            </w:pPr>
          </w:p>
        </w:tc>
      </w:tr>
      <w:tr w:rsidR="006D243E" w:rsidRPr="00F05FA5" w:rsidTr="006D243E">
        <w:trPr>
          <w:trHeight w:val="1101"/>
        </w:trPr>
        <w:tc>
          <w:tcPr>
            <w:tcW w:w="1809" w:type="dxa"/>
            <w:vAlign w:val="center"/>
          </w:tcPr>
          <w:p w:rsidR="006D243E" w:rsidRPr="00FA48E9" w:rsidRDefault="006D243E" w:rsidP="006D243E">
            <w:pPr>
              <w:spacing w:line="360" w:lineRule="auto"/>
              <w:jc w:val="center"/>
              <w:rPr>
                <w:rFonts w:asciiTheme="minorEastAsia" w:eastAsiaTheme="minorEastAsia" w:hAnsiTheme="minorEastAsia" w:cs="楷体"/>
                <w:szCs w:val="21"/>
              </w:rPr>
            </w:pPr>
            <w:r w:rsidRPr="00FA48E9">
              <w:rPr>
                <w:rFonts w:asciiTheme="minorEastAsia" w:eastAsiaTheme="minorEastAsia" w:hAnsiTheme="minorEastAsia" w:cs="楷体" w:hint="eastAsia"/>
                <w:szCs w:val="21"/>
              </w:rPr>
              <w:lastRenderedPageBreak/>
              <w:t>不合格输出的控制</w:t>
            </w:r>
          </w:p>
        </w:tc>
        <w:tc>
          <w:tcPr>
            <w:tcW w:w="1311" w:type="dxa"/>
            <w:vAlign w:val="center"/>
          </w:tcPr>
          <w:p w:rsidR="006D243E" w:rsidRPr="00FA48E9" w:rsidRDefault="006D243E" w:rsidP="006D243E">
            <w:pPr>
              <w:tabs>
                <w:tab w:val="left" w:pos="7380"/>
              </w:tabs>
              <w:spacing w:line="360" w:lineRule="auto"/>
              <w:rPr>
                <w:sz w:val="24"/>
                <w:szCs w:val="24"/>
              </w:rPr>
            </w:pPr>
            <w:r w:rsidRPr="00FA48E9">
              <w:rPr>
                <w:sz w:val="24"/>
                <w:szCs w:val="24"/>
              </w:rPr>
              <w:t>Q8.7</w:t>
            </w:r>
          </w:p>
        </w:tc>
        <w:tc>
          <w:tcPr>
            <w:tcW w:w="10004" w:type="dxa"/>
            <w:vAlign w:val="center"/>
          </w:tcPr>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提供的《不合格品控制程序》中规定了对不合格品的标识、记录、隔离、记录和处置的控制要求。采购检验中发现的不合格，要求做好相应的标识，并及时通知采购人员作退</w:t>
            </w:r>
            <w:r w:rsidRPr="00FA48E9">
              <w:rPr>
                <w:rFonts w:hAnsi="宋体" w:hint="eastAsia"/>
                <w:sz w:val="24"/>
                <w:szCs w:val="24"/>
              </w:rPr>
              <w:t>/</w:t>
            </w:r>
            <w:r w:rsidRPr="00FA48E9">
              <w:rPr>
                <w:rFonts w:hAnsi="宋体" w:hint="eastAsia"/>
                <w:sz w:val="24"/>
                <w:szCs w:val="24"/>
              </w:rPr>
              <w:t>换货处理，生产过程和产品检验过程中发现的少量不合格品作返工、返修和报废处理，批量的不合格品要求填写“不合格品报告”，记录不合格品名称、规格</w:t>
            </w:r>
            <w:r w:rsidRPr="00FA48E9">
              <w:rPr>
                <w:rFonts w:hAnsi="宋体" w:hint="eastAsia"/>
                <w:sz w:val="24"/>
                <w:szCs w:val="24"/>
              </w:rPr>
              <w:t>/</w:t>
            </w:r>
            <w:r w:rsidRPr="00FA48E9">
              <w:rPr>
                <w:rFonts w:hAnsi="宋体" w:hint="eastAsia"/>
                <w:sz w:val="24"/>
                <w:szCs w:val="24"/>
              </w:rPr>
              <w:t>型号、数量、不合格事实、评审处置措施，</w:t>
            </w:r>
            <w:r w:rsidRPr="00FA48E9">
              <w:rPr>
                <w:rFonts w:hAnsi="宋体" w:hint="eastAsia"/>
                <w:sz w:val="24"/>
                <w:szCs w:val="24"/>
              </w:rPr>
              <w:lastRenderedPageBreak/>
              <w:t>验证结果等。</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抽</w:t>
            </w:r>
            <w:r w:rsidRPr="00FA48E9">
              <w:rPr>
                <w:rFonts w:hAnsi="宋体" w:hint="eastAsia"/>
                <w:sz w:val="24"/>
                <w:szCs w:val="24"/>
              </w:rPr>
              <w:t>2020</w:t>
            </w:r>
            <w:r w:rsidRPr="00FA48E9">
              <w:rPr>
                <w:rFonts w:hAnsi="宋体" w:hint="eastAsia"/>
                <w:sz w:val="24"/>
                <w:szCs w:val="24"/>
              </w:rPr>
              <w:t>年</w:t>
            </w:r>
            <w:r w:rsidR="00FA48E9">
              <w:rPr>
                <w:rFonts w:hAnsi="宋体" w:hint="eastAsia"/>
                <w:sz w:val="24"/>
                <w:szCs w:val="24"/>
              </w:rPr>
              <w:t>4</w:t>
            </w:r>
            <w:r w:rsidRPr="00FA48E9">
              <w:rPr>
                <w:rFonts w:hAnsi="宋体" w:hint="eastAsia"/>
                <w:sz w:val="24"/>
                <w:szCs w:val="24"/>
              </w:rPr>
              <w:t>月</w:t>
            </w:r>
            <w:r w:rsidR="00FA48E9">
              <w:rPr>
                <w:rFonts w:hAnsi="宋体" w:hint="eastAsia"/>
                <w:sz w:val="24"/>
                <w:szCs w:val="24"/>
              </w:rPr>
              <w:t>9</w:t>
            </w:r>
            <w:r w:rsidRPr="00FA48E9">
              <w:rPr>
                <w:rFonts w:hAnsi="宋体" w:hint="eastAsia"/>
                <w:sz w:val="24"/>
                <w:szCs w:val="24"/>
              </w:rPr>
              <w:t>日“纠正和预防措施处理单”：</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不合格品描述：现场巡视生产车间，不合格品区存放一个板材油漆刮花的不合格品，但未填写“不合格品处置单”，数量：</w:t>
            </w:r>
            <w:r w:rsidRPr="00FA48E9">
              <w:rPr>
                <w:rFonts w:hAnsi="宋体" w:hint="eastAsia"/>
                <w:sz w:val="24"/>
                <w:szCs w:val="24"/>
              </w:rPr>
              <w:t>1</w:t>
            </w:r>
            <w:r w:rsidRPr="00FA48E9">
              <w:rPr>
                <w:rFonts w:hAnsi="宋体" w:hint="eastAsia"/>
                <w:sz w:val="24"/>
                <w:szCs w:val="24"/>
              </w:rPr>
              <w:t>个，发生区域：油漆，</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不符合原因：由于相关人员的疏忽，未对该不合格品填写记录，处理意见：返工，评审人：袁乐明</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跟踪验证：对不合格品进行重新打磨喷涂；培训作业人员</w:t>
            </w:r>
            <w:r w:rsidR="00FA48E9" w:rsidRPr="00FA48E9">
              <w:rPr>
                <w:rFonts w:hAnsi="宋体" w:hint="eastAsia"/>
                <w:bCs/>
                <w:sz w:val="24"/>
                <w:szCs w:val="24"/>
              </w:rPr>
              <w:t>杨荣林</w:t>
            </w:r>
            <w:r w:rsidRPr="00FA48E9">
              <w:rPr>
                <w:rFonts w:hAnsi="宋体" w:hint="eastAsia"/>
                <w:sz w:val="24"/>
                <w:szCs w:val="24"/>
              </w:rPr>
              <w:t>后续作业时应对不合格品进行重新打磨喷漆，并对不合格品进行记录。</w:t>
            </w:r>
          </w:p>
          <w:p w:rsidR="006D243E" w:rsidRPr="00FA48E9" w:rsidRDefault="006D243E" w:rsidP="001F1336">
            <w:pPr>
              <w:spacing w:beforeLines="40" w:afterLines="40"/>
              <w:ind w:firstLineChars="200" w:firstLine="480"/>
              <w:rPr>
                <w:rFonts w:hAnsi="宋体"/>
                <w:sz w:val="24"/>
                <w:szCs w:val="24"/>
              </w:rPr>
            </w:pPr>
            <w:r w:rsidRPr="00FA48E9">
              <w:rPr>
                <w:rFonts w:hAnsi="宋体" w:hint="eastAsia"/>
                <w:sz w:val="24"/>
                <w:szCs w:val="24"/>
              </w:rPr>
              <w:t>验证：</w:t>
            </w:r>
            <w:r w:rsidR="00FA48E9" w:rsidRPr="00FA48E9">
              <w:rPr>
                <w:rFonts w:hAnsi="宋体" w:hint="eastAsia"/>
                <w:sz w:val="24"/>
                <w:szCs w:val="24"/>
              </w:rPr>
              <w:t>已返工好，并进行了培训，现场查看人员作业符合要求。验证人：邬忠、黄敏</w:t>
            </w:r>
            <w:r w:rsidRPr="00FA48E9">
              <w:rPr>
                <w:rFonts w:hAnsi="宋体" w:hint="eastAsia"/>
                <w:sz w:val="24"/>
                <w:szCs w:val="24"/>
              </w:rPr>
              <w:t>2020</w:t>
            </w:r>
            <w:r w:rsidRPr="00FA48E9">
              <w:rPr>
                <w:rFonts w:hAnsi="宋体" w:hint="eastAsia"/>
                <w:sz w:val="24"/>
                <w:szCs w:val="24"/>
              </w:rPr>
              <w:t>年</w:t>
            </w:r>
            <w:r w:rsidR="00FA48E9">
              <w:rPr>
                <w:rFonts w:hAnsi="宋体" w:hint="eastAsia"/>
                <w:sz w:val="24"/>
                <w:szCs w:val="24"/>
              </w:rPr>
              <w:t>4</w:t>
            </w:r>
            <w:r w:rsidRPr="00FA48E9">
              <w:rPr>
                <w:rFonts w:hAnsi="宋体" w:hint="eastAsia"/>
                <w:sz w:val="24"/>
                <w:szCs w:val="24"/>
              </w:rPr>
              <w:t>月</w:t>
            </w:r>
            <w:r w:rsidR="00FA48E9">
              <w:rPr>
                <w:rFonts w:hAnsi="宋体" w:hint="eastAsia"/>
                <w:sz w:val="24"/>
                <w:szCs w:val="24"/>
              </w:rPr>
              <w:t>12</w:t>
            </w:r>
            <w:r w:rsidRPr="00FA48E9">
              <w:rPr>
                <w:rFonts w:hAnsi="宋体" w:hint="eastAsia"/>
                <w:sz w:val="24"/>
                <w:szCs w:val="24"/>
              </w:rPr>
              <w:t>日。</w:t>
            </w:r>
          </w:p>
        </w:tc>
        <w:tc>
          <w:tcPr>
            <w:tcW w:w="1585" w:type="dxa"/>
            <w:vAlign w:val="center"/>
          </w:tcPr>
          <w:p w:rsidR="006D243E" w:rsidRPr="00981269" w:rsidRDefault="006D243E" w:rsidP="006D243E">
            <w:pPr>
              <w:spacing w:line="360" w:lineRule="auto"/>
              <w:jc w:val="center"/>
              <w:rPr>
                <w:rFonts w:asciiTheme="minorEastAsia" w:eastAsiaTheme="minorEastAsia" w:hAnsiTheme="minorEastAsia" w:cs="楷体"/>
                <w:szCs w:val="21"/>
              </w:rPr>
            </w:pPr>
          </w:p>
        </w:tc>
      </w:tr>
    </w:tbl>
    <w:p w:rsidR="00785FBB" w:rsidRDefault="00F05FA5">
      <w:pPr>
        <w:rPr>
          <w:rFonts w:ascii="楷体" w:eastAsia="楷体" w:hAnsi="楷体"/>
        </w:rPr>
      </w:pPr>
      <w:r>
        <w:rPr>
          <w:rFonts w:ascii="楷体" w:eastAsia="楷体" w:hAnsi="楷体"/>
        </w:rPr>
        <w:lastRenderedPageBreak/>
        <w:ptab w:relativeTo="margin" w:alignment="center" w:leader="none"/>
      </w:r>
    </w:p>
    <w:p w:rsidR="00785FBB" w:rsidRDefault="00785FBB">
      <w:pPr>
        <w:spacing w:line="360" w:lineRule="auto"/>
        <w:ind w:firstLineChars="1600" w:firstLine="5760"/>
        <w:rPr>
          <w:rFonts w:ascii="楷体" w:eastAsia="楷体" w:hAnsi="楷体"/>
          <w:bCs/>
          <w:sz w:val="36"/>
          <w:szCs w:val="36"/>
        </w:rPr>
      </w:pPr>
    </w:p>
    <w:p w:rsidR="00785FBB" w:rsidRDefault="00F05FA5">
      <w:pPr>
        <w:pStyle w:val="a5"/>
        <w:rPr>
          <w:rFonts w:ascii="楷体" w:eastAsia="楷体" w:hAnsi="楷体"/>
        </w:rPr>
      </w:pPr>
      <w:r>
        <w:rPr>
          <w:rFonts w:ascii="楷体" w:eastAsia="楷体" w:hAnsi="楷体" w:hint="eastAsia"/>
        </w:rPr>
        <w:t>说明：不符合标注N</w:t>
      </w:r>
    </w:p>
    <w:sectPr w:rsidR="00785FBB" w:rsidSect="00785FBB">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ED5" w:rsidRDefault="00F37ED5" w:rsidP="00785FBB">
      <w:r>
        <w:separator/>
      </w:r>
    </w:p>
  </w:endnote>
  <w:endnote w:type="continuationSeparator" w:id="1">
    <w:p w:rsidR="00F37ED5" w:rsidRDefault="00F37ED5" w:rsidP="00785F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F37ED5" w:rsidRDefault="001E170E">
            <w:pPr>
              <w:pStyle w:val="a5"/>
              <w:jc w:val="center"/>
            </w:pPr>
            <w:r>
              <w:rPr>
                <w:b/>
                <w:sz w:val="24"/>
                <w:szCs w:val="24"/>
              </w:rPr>
              <w:fldChar w:fldCharType="begin"/>
            </w:r>
            <w:r w:rsidR="00F37ED5">
              <w:rPr>
                <w:b/>
              </w:rPr>
              <w:instrText>PAGE</w:instrText>
            </w:r>
            <w:r>
              <w:rPr>
                <w:b/>
                <w:sz w:val="24"/>
                <w:szCs w:val="24"/>
              </w:rPr>
              <w:fldChar w:fldCharType="separate"/>
            </w:r>
            <w:r w:rsidR="001F1336">
              <w:rPr>
                <w:b/>
                <w:noProof/>
              </w:rPr>
              <w:t>8</w:t>
            </w:r>
            <w:r>
              <w:rPr>
                <w:b/>
                <w:sz w:val="24"/>
                <w:szCs w:val="24"/>
              </w:rPr>
              <w:fldChar w:fldCharType="end"/>
            </w:r>
            <w:r w:rsidR="00F37ED5">
              <w:rPr>
                <w:lang w:val="zh-CN"/>
              </w:rPr>
              <w:t xml:space="preserve">/ </w:t>
            </w:r>
            <w:r>
              <w:rPr>
                <w:b/>
                <w:sz w:val="24"/>
                <w:szCs w:val="24"/>
              </w:rPr>
              <w:fldChar w:fldCharType="begin"/>
            </w:r>
            <w:r w:rsidR="00F37ED5">
              <w:rPr>
                <w:b/>
              </w:rPr>
              <w:instrText>NUMPAGES</w:instrText>
            </w:r>
            <w:r>
              <w:rPr>
                <w:b/>
                <w:sz w:val="24"/>
                <w:szCs w:val="24"/>
              </w:rPr>
              <w:fldChar w:fldCharType="separate"/>
            </w:r>
            <w:r w:rsidR="001F1336">
              <w:rPr>
                <w:b/>
                <w:noProof/>
              </w:rPr>
              <w:t>15</w:t>
            </w:r>
            <w:r>
              <w:rPr>
                <w:b/>
                <w:sz w:val="24"/>
                <w:szCs w:val="24"/>
              </w:rPr>
              <w:fldChar w:fldCharType="end"/>
            </w:r>
          </w:p>
        </w:sdtContent>
      </w:sdt>
    </w:sdtContent>
  </w:sdt>
  <w:p w:rsidR="00F37ED5" w:rsidRDefault="00F37ED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ED5" w:rsidRDefault="00F37ED5" w:rsidP="00785FBB">
      <w:r>
        <w:separator/>
      </w:r>
    </w:p>
  </w:footnote>
  <w:footnote w:type="continuationSeparator" w:id="1">
    <w:p w:rsidR="00F37ED5" w:rsidRDefault="00F37ED5" w:rsidP="00785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ED5" w:rsidRDefault="00F37ED5">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37ED5" w:rsidRDefault="001E170E">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F37ED5" w:rsidRDefault="00F37ED5">
                <w:r>
                  <w:rPr>
                    <w:rFonts w:hint="eastAsia"/>
                    <w:sz w:val="18"/>
                    <w:szCs w:val="18"/>
                  </w:rPr>
                  <w:t>ISC-B-II-31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37ED5">
      <w:rPr>
        <w:rStyle w:val="CharChar1"/>
        <w:rFonts w:hint="default"/>
        <w:w w:val="90"/>
      </w:rPr>
      <w:t xml:space="preserve">Beijing International Standard united Certification </w:t>
    </w:r>
    <w:proofErr w:type="spellStart"/>
    <w:r w:rsidR="00F37ED5">
      <w:rPr>
        <w:rStyle w:val="CharChar1"/>
        <w:rFonts w:hint="default"/>
        <w:w w:val="90"/>
      </w:rPr>
      <w:t>Co.</w:t>
    </w:r>
    <w:proofErr w:type="gramStart"/>
    <w:r w:rsidR="00F37ED5">
      <w:rPr>
        <w:rStyle w:val="CharChar1"/>
        <w:rFonts w:hint="default"/>
        <w:w w:val="90"/>
      </w:rPr>
      <w:t>,Ltd</w:t>
    </w:r>
    <w:proofErr w:type="spellEnd"/>
    <w:proofErr w:type="gramEnd"/>
    <w:r w:rsidR="00F37ED5">
      <w:rPr>
        <w:rStyle w:val="CharChar1"/>
        <w:rFonts w:hint="default"/>
        <w:w w:val="90"/>
      </w:rPr>
      <w:t>.</w:t>
    </w:r>
  </w:p>
  <w:p w:rsidR="00F37ED5" w:rsidRDefault="00F37ED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38A8C"/>
    <w:multiLevelType w:val="singleLevel"/>
    <w:tmpl w:val="33638A8C"/>
    <w:lvl w:ilvl="0">
      <w:start w:val="5"/>
      <w:numFmt w:val="decimal"/>
      <w:suff w:val="nothing"/>
      <w:lvlText w:val="%1、"/>
      <w:lvlJc w:val="left"/>
    </w:lvl>
  </w:abstractNum>
  <w:abstractNum w:abstractNumId="1">
    <w:nsid w:val="3896230D"/>
    <w:multiLevelType w:val="singleLevel"/>
    <w:tmpl w:val="00000000"/>
    <w:lvl w:ilvl="0">
      <w:start w:val="1"/>
      <w:numFmt w:val="decimal"/>
      <w:suff w:val="nothing"/>
      <w:lvlText w:val="%1、"/>
      <w:lvlJc w:val="left"/>
    </w:lvl>
  </w:abstractNum>
  <w:abstractNum w:abstractNumId="2">
    <w:nsid w:val="6AD65455"/>
    <w:multiLevelType w:val="multilevel"/>
    <w:tmpl w:val="6AD6545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7CEA79DE"/>
    <w:multiLevelType w:val="multilevel"/>
    <w:tmpl w:val="7CEA79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4817"/>
    <w:rsid w:val="00005AA6"/>
    <w:rsid w:val="00007C97"/>
    <w:rsid w:val="000214B6"/>
    <w:rsid w:val="0002531E"/>
    <w:rsid w:val="0003373A"/>
    <w:rsid w:val="000363EC"/>
    <w:rsid w:val="0004069A"/>
    <w:rsid w:val="000412F6"/>
    <w:rsid w:val="00045270"/>
    <w:rsid w:val="00046121"/>
    <w:rsid w:val="0004642B"/>
    <w:rsid w:val="00047E49"/>
    <w:rsid w:val="00050685"/>
    <w:rsid w:val="0005199E"/>
    <w:rsid w:val="0005697E"/>
    <w:rsid w:val="000579CF"/>
    <w:rsid w:val="00072B81"/>
    <w:rsid w:val="00076CD3"/>
    <w:rsid w:val="00080C1D"/>
    <w:rsid w:val="00082216"/>
    <w:rsid w:val="00082398"/>
    <w:rsid w:val="00083721"/>
    <w:rsid w:val="000849D2"/>
    <w:rsid w:val="00097CAB"/>
    <w:rsid w:val="000A538C"/>
    <w:rsid w:val="000A5E44"/>
    <w:rsid w:val="000A6DBF"/>
    <w:rsid w:val="000A7044"/>
    <w:rsid w:val="000B0541"/>
    <w:rsid w:val="000B1394"/>
    <w:rsid w:val="000B2E9C"/>
    <w:rsid w:val="000B40BD"/>
    <w:rsid w:val="000C123B"/>
    <w:rsid w:val="000C151C"/>
    <w:rsid w:val="000D5401"/>
    <w:rsid w:val="000D5976"/>
    <w:rsid w:val="000D5BE4"/>
    <w:rsid w:val="000D697A"/>
    <w:rsid w:val="000E0D91"/>
    <w:rsid w:val="000E2B32"/>
    <w:rsid w:val="000E2B69"/>
    <w:rsid w:val="000E2E09"/>
    <w:rsid w:val="000E2FCD"/>
    <w:rsid w:val="000E4B40"/>
    <w:rsid w:val="000E7848"/>
    <w:rsid w:val="000E7EF7"/>
    <w:rsid w:val="000F2483"/>
    <w:rsid w:val="000F35F1"/>
    <w:rsid w:val="000F7D53"/>
    <w:rsid w:val="0010182C"/>
    <w:rsid w:val="00101F08"/>
    <w:rsid w:val="001022F1"/>
    <w:rsid w:val="001037D5"/>
    <w:rsid w:val="0010381F"/>
    <w:rsid w:val="00106B0C"/>
    <w:rsid w:val="00107942"/>
    <w:rsid w:val="001103A2"/>
    <w:rsid w:val="00111BFD"/>
    <w:rsid w:val="00112860"/>
    <w:rsid w:val="00112EBF"/>
    <w:rsid w:val="00112EF4"/>
    <w:rsid w:val="00145688"/>
    <w:rsid w:val="001478E0"/>
    <w:rsid w:val="00150852"/>
    <w:rsid w:val="0015203B"/>
    <w:rsid w:val="00152F47"/>
    <w:rsid w:val="001555E4"/>
    <w:rsid w:val="00160A2C"/>
    <w:rsid w:val="00161106"/>
    <w:rsid w:val="001677C1"/>
    <w:rsid w:val="001714F7"/>
    <w:rsid w:val="00171DF0"/>
    <w:rsid w:val="001737D0"/>
    <w:rsid w:val="00173DEB"/>
    <w:rsid w:val="00176F70"/>
    <w:rsid w:val="00182C8F"/>
    <w:rsid w:val="00183D74"/>
    <w:rsid w:val="001904A8"/>
    <w:rsid w:val="001918ED"/>
    <w:rsid w:val="00192A7F"/>
    <w:rsid w:val="001A2536"/>
    <w:rsid w:val="001A2D7F"/>
    <w:rsid w:val="001A3DF8"/>
    <w:rsid w:val="001A572D"/>
    <w:rsid w:val="001A78C2"/>
    <w:rsid w:val="001B6CE1"/>
    <w:rsid w:val="001C1FDD"/>
    <w:rsid w:val="001C2D29"/>
    <w:rsid w:val="001C724A"/>
    <w:rsid w:val="001C74CE"/>
    <w:rsid w:val="001D0C82"/>
    <w:rsid w:val="001D318E"/>
    <w:rsid w:val="001D4861"/>
    <w:rsid w:val="001D4AD8"/>
    <w:rsid w:val="001D54FF"/>
    <w:rsid w:val="001E170E"/>
    <w:rsid w:val="001E1974"/>
    <w:rsid w:val="001E21FA"/>
    <w:rsid w:val="001E74E2"/>
    <w:rsid w:val="001F0DAF"/>
    <w:rsid w:val="001F1336"/>
    <w:rsid w:val="001F4CEB"/>
    <w:rsid w:val="002020CB"/>
    <w:rsid w:val="00202BC2"/>
    <w:rsid w:val="0020469F"/>
    <w:rsid w:val="002104EF"/>
    <w:rsid w:val="002122D7"/>
    <w:rsid w:val="00214113"/>
    <w:rsid w:val="00215081"/>
    <w:rsid w:val="00215B15"/>
    <w:rsid w:val="00222532"/>
    <w:rsid w:val="00222839"/>
    <w:rsid w:val="002250F7"/>
    <w:rsid w:val="00225E62"/>
    <w:rsid w:val="0023038C"/>
    <w:rsid w:val="00237445"/>
    <w:rsid w:val="00237625"/>
    <w:rsid w:val="00247AD6"/>
    <w:rsid w:val="00250E2E"/>
    <w:rsid w:val="002513BC"/>
    <w:rsid w:val="002518FD"/>
    <w:rsid w:val="00251FDE"/>
    <w:rsid w:val="00252A48"/>
    <w:rsid w:val="002538FB"/>
    <w:rsid w:val="00264A93"/>
    <w:rsid w:val="002651A6"/>
    <w:rsid w:val="00267E42"/>
    <w:rsid w:val="00271826"/>
    <w:rsid w:val="00272119"/>
    <w:rsid w:val="00281EB5"/>
    <w:rsid w:val="0028333D"/>
    <w:rsid w:val="00290C8D"/>
    <w:rsid w:val="00290FC2"/>
    <w:rsid w:val="0029301C"/>
    <w:rsid w:val="002938BE"/>
    <w:rsid w:val="00293973"/>
    <w:rsid w:val="002973F0"/>
    <w:rsid w:val="002975C1"/>
    <w:rsid w:val="00297DFB"/>
    <w:rsid w:val="002A0E6E"/>
    <w:rsid w:val="002A2529"/>
    <w:rsid w:val="002A33CC"/>
    <w:rsid w:val="002A5B74"/>
    <w:rsid w:val="002B0033"/>
    <w:rsid w:val="002B01C2"/>
    <w:rsid w:val="002B14DB"/>
    <w:rsid w:val="002B1808"/>
    <w:rsid w:val="002B215D"/>
    <w:rsid w:val="002B32C5"/>
    <w:rsid w:val="002B59CF"/>
    <w:rsid w:val="002C1ACE"/>
    <w:rsid w:val="002C1AF9"/>
    <w:rsid w:val="002C3E0D"/>
    <w:rsid w:val="002D41FB"/>
    <w:rsid w:val="002D4F62"/>
    <w:rsid w:val="002D70C3"/>
    <w:rsid w:val="002E0587"/>
    <w:rsid w:val="002E1E1D"/>
    <w:rsid w:val="002F05FA"/>
    <w:rsid w:val="002F307B"/>
    <w:rsid w:val="002F6506"/>
    <w:rsid w:val="00303633"/>
    <w:rsid w:val="0030439B"/>
    <w:rsid w:val="00304F0B"/>
    <w:rsid w:val="003075BF"/>
    <w:rsid w:val="00311828"/>
    <w:rsid w:val="0031213E"/>
    <w:rsid w:val="00317401"/>
    <w:rsid w:val="0032358B"/>
    <w:rsid w:val="00325552"/>
    <w:rsid w:val="00326FC1"/>
    <w:rsid w:val="00327786"/>
    <w:rsid w:val="00330405"/>
    <w:rsid w:val="00330763"/>
    <w:rsid w:val="0033189B"/>
    <w:rsid w:val="00331EC6"/>
    <w:rsid w:val="00337922"/>
    <w:rsid w:val="00340867"/>
    <w:rsid w:val="00340CC4"/>
    <w:rsid w:val="00342857"/>
    <w:rsid w:val="00342E9F"/>
    <w:rsid w:val="003439A4"/>
    <w:rsid w:val="00351CEE"/>
    <w:rsid w:val="00353479"/>
    <w:rsid w:val="003606C7"/>
    <w:rsid w:val="003608CB"/>
    <w:rsid w:val="00362501"/>
    <w:rsid w:val="003627B6"/>
    <w:rsid w:val="00366761"/>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5616"/>
    <w:rsid w:val="00386A98"/>
    <w:rsid w:val="00390252"/>
    <w:rsid w:val="003908B4"/>
    <w:rsid w:val="00396212"/>
    <w:rsid w:val="003A1E9C"/>
    <w:rsid w:val="003A7A5C"/>
    <w:rsid w:val="003B4CA7"/>
    <w:rsid w:val="003C0050"/>
    <w:rsid w:val="003C0FC5"/>
    <w:rsid w:val="003D0FA1"/>
    <w:rsid w:val="003D42CB"/>
    <w:rsid w:val="003D49B2"/>
    <w:rsid w:val="003D51E8"/>
    <w:rsid w:val="003D54BE"/>
    <w:rsid w:val="003D6BE3"/>
    <w:rsid w:val="003D736E"/>
    <w:rsid w:val="003E03C4"/>
    <w:rsid w:val="003E0E52"/>
    <w:rsid w:val="003F20A5"/>
    <w:rsid w:val="003F233D"/>
    <w:rsid w:val="003F7D59"/>
    <w:rsid w:val="00400B96"/>
    <w:rsid w:val="00401BD6"/>
    <w:rsid w:val="0040581E"/>
    <w:rsid w:val="00405D5F"/>
    <w:rsid w:val="00410914"/>
    <w:rsid w:val="00410B9E"/>
    <w:rsid w:val="00411B69"/>
    <w:rsid w:val="00414CE3"/>
    <w:rsid w:val="00415552"/>
    <w:rsid w:val="004156DF"/>
    <w:rsid w:val="00415AA3"/>
    <w:rsid w:val="004165DA"/>
    <w:rsid w:val="00420C60"/>
    <w:rsid w:val="00420C95"/>
    <w:rsid w:val="00423983"/>
    <w:rsid w:val="00424D15"/>
    <w:rsid w:val="00425102"/>
    <w:rsid w:val="0042604D"/>
    <w:rsid w:val="00430432"/>
    <w:rsid w:val="004316FF"/>
    <w:rsid w:val="00433759"/>
    <w:rsid w:val="0043494E"/>
    <w:rsid w:val="00440B76"/>
    <w:rsid w:val="004414A5"/>
    <w:rsid w:val="0044193F"/>
    <w:rsid w:val="00446B07"/>
    <w:rsid w:val="00456697"/>
    <w:rsid w:val="00460E78"/>
    <w:rsid w:val="00465FE1"/>
    <w:rsid w:val="00474064"/>
    <w:rsid w:val="00475491"/>
    <w:rsid w:val="004757C9"/>
    <w:rsid w:val="0047675F"/>
    <w:rsid w:val="00480B65"/>
    <w:rsid w:val="004869FB"/>
    <w:rsid w:val="00491735"/>
    <w:rsid w:val="00494A46"/>
    <w:rsid w:val="00496016"/>
    <w:rsid w:val="004A4611"/>
    <w:rsid w:val="004B1EC1"/>
    <w:rsid w:val="004B217F"/>
    <w:rsid w:val="004B3600"/>
    <w:rsid w:val="004B3E7F"/>
    <w:rsid w:val="004B437C"/>
    <w:rsid w:val="004B768D"/>
    <w:rsid w:val="004C07FE"/>
    <w:rsid w:val="004D228E"/>
    <w:rsid w:val="004D3E4C"/>
    <w:rsid w:val="004D4610"/>
    <w:rsid w:val="004D4FFE"/>
    <w:rsid w:val="004D71B9"/>
    <w:rsid w:val="004E2863"/>
    <w:rsid w:val="004F012A"/>
    <w:rsid w:val="004F185D"/>
    <w:rsid w:val="005037D9"/>
    <w:rsid w:val="00504418"/>
    <w:rsid w:val="005056ED"/>
    <w:rsid w:val="00506D58"/>
    <w:rsid w:val="00513A36"/>
    <w:rsid w:val="00514B23"/>
    <w:rsid w:val="005155C4"/>
    <w:rsid w:val="005159E6"/>
    <w:rsid w:val="005162A7"/>
    <w:rsid w:val="00517E4C"/>
    <w:rsid w:val="00521CF0"/>
    <w:rsid w:val="00524794"/>
    <w:rsid w:val="005272FD"/>
    <w:rsid w:val="00530B0E"/>
    <w:rsid w:val="00530BBE"/>
    <w:rsid w:val="0053208B"/>
    <w:rsid w:val="00532214"/>
    <w:rsid w:val="00534814"/>
    <w:rsid w:val="00535998"/>
    <w:rsid w:val="00536930"/>
    <w:rsid w:val="00537771"/>
    <w:rsid w:val="0054118D"/>
    <w:rsid w:val="0054270E"/>
    <w:rsid w:val="005428F3"/>
    <w:rsid w:val="00542A03"/>
    <w:rsid w:val="00543D66"/>
    <w:rsid w:val="00547980"/>
    <w:rsid w:val="00552F32"/>
    <w:rsid w:val="00555550"/>
    <w:rsid w:val="00560A2A"/>
    <w:rsid w:val="0056190B"/>
    <w:rsid w:val="00564E53"/>
    <w:rsid w:val="00571294"/>
    <w:rsid w:val="00571DE8"/>
    <w:rsid w:val="0057559A"/>
    <w:rsid w:val="00580224"/>
    <w:rsid w:val="00581B74"/>
    <w:rsid w:val="00583277"/>
    <w:rsid w:val="00583744"/>
    <w:rsid w:val="00584E4C"/>
    <w:rsid w:val="00587698"/>
    <w:rsid w:val="00592C3E"/>
    <w:rsid w:val="00595A22"/>
    <w:rsid w:val="00595FA8"/>
    <w:rsid w:val="00597CB8"/>
    <w:rsid w:val="005A000F"/>
    <w:rsid w:val="005A0323"/>
    <w:rsid w:val="005A1ED6"/>
    <w:rsid w:val="005A46E1"/>
    <w:rsid w:val="005A4E86"/>
    <w:rsid w:val="005B0C71"/>
    <w:rsid w:val="005B173D"/>
    <w:rsid w:val="005B6888"/>
    <w:rsid w:val="005B78B3"/>
    <w:rsid w:val="005B7B80"/>
    <w:rsid w:val="005C29E4"/>
    <w:rsid w:val="005D2669"/>
    <w:rsid w:val="005D3185"/>
    <w:rsid w:val="005D760F"/>
    <w:rsid w:val="005E4698"/>
    <w:rsid w:val="005E59EE"/>
    <w:rsid w:val="005E6BC0"/>
    <w:rsid w:val="005F3F52"/>
    <w:rsid w:val="005F4B95"/>
    <w:rsid w:val="005F4F35"/>
    <w:rsid w:val="005F6C65"/>
    <w:rsid w:val="00600F02"/>
    <w:rsid w:val="0060444D"/>
    <w:rsid w:val="006060F2"/>
    <w:rsid w:val="006122FC"/>
    <w:rsid w:val="00613D58"/>
    <w:rsid w:val="00623F91"/>
    <w:rsid w:val="00624138"/>
    <w:rsid w:val="0062550A"/>
    <w:rsid w:val="006255FD"/>
    <w:rsid w:val="006257D4"/>
    <w:rsid w:val="006334B3"/>
    <w:rsid w:val="00634845"/>
    <w:rsid w:val="006354BB"/>
    <w:rsid w:val="00642776"/>
    <w:rsid w:val="00644FE2"/>
    <w:rsid w:val="00645FB8"/>
    <w:rsid w:val="0065134F"/>
    <w:rsid w:val="00651986"/>
    <w:rsid w:val="006545E8"/>
    <w:rsid w:val="00660ABD"/>
    <w:rsid w:val="00662233"/>
    <w:rsid w:val="00663F92"/>
    <w:rsid w:val="00664736"/>
    <w:rsid w:val="006647C9"/>
    <w:rsid w:val="00665701"/>
    <w:rsid w:val="00665980"/>
    <w:rsid w:val="00667CFF"/>
    <w:rsid w:val="00672BD0"/>
    <w:rsid w:val="0067640C"/>
    <w:rsid w:val="006777A2"/>
    <w:rsid w:val="00680291"/>
    <w:rsid w:val="006836D9"/>
    <w:rsid w:val="00686699"/>
    <w:rsid w:val="00686D0C"/>
    <w:rsid w:val="0069072E"/>
    <w:rsid w:val="006916C3"/>
    <w:rsid w:val="00695256"/>
    <w:rsid w:val="00695570"/>
    <w:rsid w:val="00696AF1"/>
    <w:rsid w:val="006A1F29"/>
    <w:rsid w:val="006A3B31"/>
    <w:rsid w:val="006A3CC0"/>
    <w:rsid w:val="006A66C1"/>
    <w:rsid w:val="006A68F3"/>
    <w:rsid w:val="006B06F4"/>
    <w:rsid w:val="006B19EA"/>
    <w:rsid w:val="006B2C6D"/>
    <w:rsid w:val="006B31D8"/>
    <w:rsid w:val="006B4127"/>
    <w:rsid w:val="006B5E6F"/>
    <w:rsid w:val="006C24BF"/>
    <w:rsid w:val="006C298F"/>
    <w:rsid w:val="006C2A6A"/>
    <w:rsid w:val="006C40B5"/>
    <w:rsid w:val="006C40B9"/>
    <w:rsid w:val="006C6653"/>
    <w:rsid w:val="006D243E"/>
    <w:rsid w:val="006E0DB3"/>
    <w:rsid w:val="006E18FE"/>
    <w:rsid w:val="006E4221"/>
    <w:rsid w:val="006E678B"/>
    <w:rsid w:val="006F50AA"/>
    <w:rsid w:val="006F5843"/>
    <w:rsid w:val="006F599A"/>
    <w:rsid w:val="006F5F4B"/>
    <w:rsid w:val="006F7580"/>
    <w:rsid w:val="00703009"/>
    <w:rsid w:val="0070367F"/>
    <w:rsid w:val="00705E5B"/>
    <w:rsid w:val="0070605A"/>
    <w:rsid w:val="007076CC"/>
    <w:rsid w:val="007115C1"/>
    <w:rsid w:val="0071293B"/>
    <w:rsid w:val="00712F3C"/>
    <w:rsid w:val="00713183"/>
    <w:rsid w:val="00715C27"/>
    <w:rsid w:val="007170AA"/>
    <w:rsid w:val="00722A29"/>
    <w:rsid w:val="00726918"/>
    <w:rsid w:val="00732B66"/>
    <w:rsid w:val="00737C8F"/>
    <w:rsid w:val="007406DE"/>
    <w:rsid w:val="00740DCC"/>
    <w:rsid w:val="00743E79"/>
    <w:rsid w:val="00744BEA"/>
    <w:rsid w:val="00751532"/>
    <w:rsid w:val="00751C37"/>
    <w:rsid w:val="0075411F"/>
    <w:rsid w:val="00754382"/>
    <w:rsid w:val="0075499E"/>
    <w:rsid w:val="0075769B"/>
    <w:rsid w:val="00765E16"/>
    <w:rsid w:val="0077198E"/>
    <w:rsid w:val="00773E78"/>
    <w:rsid w:val="007757F3"/>
    <w:rsid w:val="00777C2A"/>
    <w:rsid w:val="007815DC"/>
    <w:rsid w:val="00785FBB"/>
    <w:rsid w:val="00786F84"/>
    <w:rsid w:val="00787A58"/>
    <w:rsid w:val="00793469"/>
    <w:rsid w:val="007943A2"/>
    <w:rsid w:val="00796E4A"/>
    <w:rsid w:val="007A47FB"/>
    <w:rsid w:val="007A4F24"/>
    <w:rsid w:val="007A7056"/>
    <w:rsid w:val="007A7075"/>
    <w:rsid w:val="007B106B"/>
    <w:rsid w:val="007B275D"/>
    <w:rsid w:val="007D078F"/>
    <w:rsid w:val="007D2D21"/>
    <w:rsid w:val="007D3509"/>
    <w:rsid w:val="007D4928"/>
    <w:rsid w:val="007E4877"/>
    <w:rsid w:val="007E6AEB"/>
    <w:rsid w:val="007F01EC"/>
    <w:rsid w:val="007F522E"/>
    <w:rsid w:val="007F53E6"/>
    <w:rsid w:val="007F6F24"/>
    <w:rsid w:val="007F7DF2"/>
    <w:rsid w:val="00806CD1"/>
    <w:rsid w:val="008079FA"/>
    <w:rsid w:val="00810D58"/>
    <w:rsid w:val="00812EF4"/>
    <w:rsid w:val="008154F4"/>
    <w:rsid w:val="00823D48"/>
    <w:rsid w:val="0082611C"/>
    <w:rsid w:val="00830A4D"/>
    <w:rsid w:val="008336D7"/>
    <w:rsid w:val="00835B31"/>
    <w:rsid w:val="008366E4"/>
    <w:rsid w:val="00836759"/>
    <w:rsid w:val="00844B5D"/>
    <w:rsid w:val="0084762C"/>
    <w:rsid w:val="0084793C"/>
    <w:rsid w:val="00850413"/>
    <w:rsid w:val="0085226F"/>
    <w:rsid w:val="00853913"/>
    <w:rsid w:val="00857B4A"/>
    <w:rsid w:val="008626BF"/>
    <w:rsid w:val="008646DE"/>
    <w:rsid w:val="00864902"/>
    <w:rsid w:val="00864BE7"/>
    <w:rsid w:val="00865200"/>
    <w:rsid w:val="00871695"/>
    <w:rsid w:val="008776D8"/>
    <w:rsid w:val="00884879"/>
    <w:rsid w:val="00887EEE"/>
    <w:rsid w:val="00891C25"/>
    <w:rsid w:val="008945E1"/>
    <w:rsid w:val="008954D4"/>
    <w:rsid w:val="008957E5"/>
    <w:rsid w:val="00895DE4"/>
    <w:rsid w:val="008973EE"/>
    <w:rsid w:val="0089745C"/>
    <w:rsid w:val="00897630"/>
    <w:rsid w:val="00897717"/>
    <w:rsid w:val="008A1FEC"/>
    <w:rsid w:val="008A6340"/>
    <w:rsid w:val="008A7314"/>
    <w:rsid w:val="008B1414"/>
    <w:rsid w:val="008B2609"/>
    <w:rsid w:val="008C1939"/>
    <w:rsid w:val="008C42C7"/>
    <w:rsid w:val="008C51BA"/>
    <w:rsid w:val="008D089D"/>
    <w:rsid w:val="008D315D"/>
    <w:rsid w:val="008D38A7"/>
    <w:rsid w:val="008D41C3"/>
    <w:rsid w:val="008E0630"/>
    <w:rsid w:val="008E2F5F"/>
    <w:rsid w:val="008E31F5"/>
    <w:rsid w:val="008E4B69"/>
    <w:rsid w:val="008E58FB"/>
    <w:rsid w:val="008E64A5"/>
    <w:rsid w:val="008F0B04"/>
    <w:rsid w:val="008F3FE0"/>
    <w:rsid w:val="008F41A1"/>
    <w:rsid w:val="008F7C55"/>
    <w:rsid w:val="00900C72"/>
    <w:rsid w:val="0090619E"/>
    <w:rsid w:val="00907520"/>
    <w:rsid w:val="00907732"/>
    <w:rsid w:val="00922540"/>
    <w:rsid w:val="00922F4C"/>
    <w:rsid w:val="00925CE3"/>
    <w:rsid w:val="00930694"/>
    <w:rsid w:val="00935020"/>
    <w:rsid w:val="0093521F"/>
    <w:rsid w:val="00936368"/>
    <w:rsid w:val="00936493"/>
    <w:rsid w:val="00940D41"/>
    <w:rsid w:val="00941AF1"/>
    <w:rsid w:val="00945677"/>
    <w:rsid w:val="00950567"/>
    <w:rsid w:val="00951FB6"/>
    <w:rsid w:val="00955B84"/>
    <w:rsid w:val="009610F8"/>
    <w:rsid w:val="00961A96"/>
    <w:rsid w:val="00962113"/>
    <w:rsid w:val="00962F78"/>
    <w:rsid w:val="0096609F"/>
    <w:rsid w:val="00966D8E"/>
    <w:rsid w:val="00967B50"/>
    <w:rsid w:val="00971600"/>
    <w:rsid w:val="009771CF"/>
    <w:rsid w:val="00983B0D"/>
    <w:rsid w:val="00984342"/>
    <w:rsid w:val="009858FB"/>
    <w:rsid w:val="00985FDD"/>
    <w:rsid w:val="00987356"/>
    <w:rsid w:val="009973B4"/>
    <w:rsid w:val="009A3C46"/>
    <w:rsid w:val="009A76A1"/>
    <w:rsid w:val="009B3E6E"/>
    <w:rsid w:val="009B4611"/>
    <w:rsid w:val="009B7EB8"/>
    <w:rsid w:val="009C22BC"/>
    <w:rsid w:val="009C4C1E"/>
    <w:rsid w:val="009C7743"/>
    <w:rsid w:val="009D1D57"/>
    <w:rsid w:val="009D1FC3"/>
    <w:rsid w:val="009D48E6"/>
    <w:rsid w:val="009D6D70"/>
    <w:rsid w:val="009D7E11"/>
    <w:rsid w:val="009E30DA"/>
    <w:rsid w:val="009E3C7A"/>
    <w:rsid w:val="009E6193"/>
    <w:rsid w:val="009E66E7"/>
    <w:rsid w:val="009E6BE6"/>
    <w:rsid w:val="009E7DD1"/>
    <w:rsid w:val="009F609F"/>
    <w:rsid w:val="009F7EED"/>
    <w:rsid w:val="00A01006"/>
    <w:rsid w:val="00A01189"/>
    <w:rsid w:val="00A05352"/>
    <w:rsid w:val="00A1124F"/>
    <w:rsid w:val="00A115EA"/>
    <w:rsid w:val="00A11894"/>
    <w:rsid w:val="00A138EC"/>
    <w:rsid w:val="00A1535A"/>
    <w:rsid w:val="00A169D0"/>
    <w:rsid w:val="00A22858"/>
    <w:rsid w:val="00A26E44"/>
    <w:rsid w:val="00A31197"/>
    <w:rsid w:val="00A34B9E"/>
    <w:rsid w:val="00A34EEE"/>
    <w:rsid w:val="00A4102F"/>
    <w:rsid w:val="00A43B08"/>
    <w:rsid w:val="00A44B30"/>
    <w:rsid w:val="00A458FE"/>
    <w:rsid w:val="00A521A5"/>
    <w:rsid w:val="00A53106"/>
    <w:rsid w:val="00A6128F"/>
    <w:rsid w:val="00A65076"/>
    <w:rsid w:val="00A656F9"/>
    <w:rsid w:val="00A672B4"/>
    <w:rsid w:val="00A67C01"/>
    <w:rsid w:val="00A7595A"/>
    <w:rsid w:val="00A801DE"/>
    <w:rsid w:val="00A82DA2"/>
    <w:rsid w:val="00A84958"/>
    <w:rsid w:val="00A909A3"/>
    <w:rsid w:val="00A90A22"/>
    <w:rsid w:val="00A910DD"/>
    <w:rsid w:val="00A92E1A"/>
    <w:rsid w:val="00A9593E"/>
    <w:rsid w:val="00A95DF8"/>
    <w:rsid w:val="00A960E3"/>
    <w:rsid w:val="00A97734"/>
    <w:rsid w:val="00AA1A59"/>
    <w:rsid w:val="00AA291D"/>
    <w:rsid w:val="00AA302C"/>
    <w:rsid w:val="00AA3C08"/>
    <w:rsid w:val="00AA6C7E"/>
    <w:rsid w:val="00AA7CA3"/>
    <w:rsid w:val="00AA7F40"/>
    <w:rsid w:val="00AB1D3D"/>
    <w:rsid w:val="00AB2990"/>
    <w:rsid w:val="00AB3547"/>
    <w:rsid w:val="00AB41FC"/>
    <w:rsid w:val="00AB7D2F"/>
    <w:rsid w:val="00AC3C8A"/>
    <w:rsid w:val="00AC71FB"/>
    <w:rsid w:val="00AC763E"/>
    <w:rsid w:val="00AD1C7F"/>
    <w:rsid w:val="00AD333E"/>
    <w:rsid w:val="00AD3AEA"/>
    <w:rsid w:val="00AD6F34"/>
    <w:rsid w:val="00AD78E6"/>
    <w:rsid w:val="00AF0A5E"/>
    <w:rsid w:val="00AF0AAB"/>
    <w:rsid w:val="00AF156F"/>
    <w:rsid w:val="00AF4F3C"/>
    <w:rsid w:val="00AF565E"/>
    <w:rsid w:val="00AF616B"/>
    <w:rsid w:val="00B025C6"/>
    <w:rsid w:val="00B0685B"/>
    <w:rsid w:val="00B110E1"/>
    <w:rsid w:val="00B12E5D"/>
    <w:rsid w:val="00B17A56"/>
    <w:rsid w:val="00B20E72"/>
    <w:rsid w:val="00B21CD1"/>
    <w:rsid w:val="00B22D22"/>
    <w:rsid w:val="00B23030"/>
    <w:rsid w:val="00B237B9"/>
    <w:rsid w:val="00B23A5E"/>
    <w:rsid w:val="00B23CAA"/>
    <w:rsid w:val="00B24189"/>
    <w:rsid w:val="00B40A19"/>
    <w:rsid w:val="00B410EE"/>
    <w:rsid w:val="00B41946"/>
    <w:rsid w:val="00B4369C"/>
    <w:rsid w:val="00B443E9"/>
    <w:rsid w:val="00B51450"/>
    <w:rsid w:val="00B522EB"/>
    <w:rsid w:val="00B57EAB"/>
    <w:rsid w:val="00B60132"/>
    <w:rsid w:val="00B64949"/>
    <w:rsid w:val="00B656EA"/>
    <w:rsid w:val="00B72204"/>
    <w:rsid w:val="00B81284"/>
    <w:rsid w:val="00B8202D"/>
    <w:rsid w:val="00B82EFF"/>
    <w:rsid w:val="00B84589"/>
    <w:rsid w:val="00B857F1"/>
    <w:rsid w:val="00B87BB8"/>
    <w:rsid w:val="00B929FD"/>
    <w:rsid w:val="00B944DA"/>
    <w:rsid w:val="00B95759"/>
    <w:rsid w:val="00B95B99"/>
    <w:rsid w:val="00B95F69"/>
    <w:rsid w:val="00BA7FC5"/>
    <w:rsid w:val="00BB12B2"/>
    <w:rsid w:val="00BB36BA"/>
    <w:rsid w:val="00BB39CD"/>
    <w:rsid w:val="00BB62BA"/>
    <w:rsid w:val="00BB6BC4"/>
    <w:rsid w:val="00BC2015"/>
    <w:rsid w:val="00BC228E"/>
    <w:rsid w:val="00BC23DD"/>
    <w:rsid w:val="00BC3352"/>
    <w:rsid w:val="00BC57BA"/>
    <w:rsid w:val="00BC6CDF"/>
    <w:rsid w:val="00BC71B0"/>
    <w:rsid w:val="00BD33FC"/>
    <w:rsid w:val="00BD5727"/>
    <w:rsid w:val="00BE6A10"/>
    <w:rsid w:val="00BF010C"/>
    <w:rsid w:val="00BF58D5"/>
    <w:rsid w:val="00BF597E"/>
    <w:rsid w:val="00BF680E"/>
    <w:rsid w:val="00C028B7"/>
    <w:rsid w:val="00C0299D"/>
    <w:rsid w:val="00C03098"/>
    <w:rsid w:val="00C0339F"/>
    <w:rsid w:val="00C03F82"/>
    <w:rsid w:val="00C04229"/>
    <w:rsid w:val="00C14685"/>
    <w:rsid w:val="00C173F0"/>
    <w:rsid w:val="00C20BEE"/>
    <w:rsid w:val="00C239C2"/>
    <w:rsid w:val="00C31C73"/>
    <w:rsid w:val="00C37C6A"/>
    <w:rsid w:val="00C42B88"/>
    <w:rsid w:val="00C44CC4"/>
    <w:rsid w:val="00C46917"/>
    <w:rsid w:val="00C46B78"/>
    <w:rsid w:val="00C513E5"/>
    <w:rsid w:val="00C515AC"/>
    <w:rsid w:val="00C51A36"/>
    <w:rsid w:val="00C548BE"/>
    <w:rsid w:val="00C55228"/>
    <w:rsid w:val="00C5692D"/>
    <w:rsid w:val="00C643B0"/>
    <w:rsid w:val="00C67E19"/>
    <w:rsid w:val="00C67E47"/>
    <w:rsid w:val="00C70568"/>
    <w:rsid w:val="00C71E85"/>
    <w:rsid w:val="00C73543"/>
    <w:rsid w:val="00C74F8C"/>
    <w:rsid w:val="00C75B42"/>
    <w:rsid w:val="00C75CAF"/>
    <w:rsid w:val="00C76A10"/>
    <w:rsid w:val="00C81ACE"/>
    <w:rsid w:val="00C85583"/>
    <w:rsid w:val="00C86F9B"/>
    <w:rsid w:val="00C87FEE"/>
    <w:rsid w:val="00C90DD2"/>
    <w:rsid w:val="00C911DA"/>
    <w:rsid w:val="00C920A9"/>
    <w:rsid w:val="00CA1451"/>
    <w:rsid w:val="00CA22B6"/>
    <w:rsid w:val="00CA5A02"/>
    <w:rsid w:val="00CB0B69"/>
    <w:rsid w:val="00CB11CC"/>
    <w:rsid w:val="00CB260B"/>
    <w:rsid w:val="00CC0FFF"/>
    <w:rsid w:val="00CC4E43"/>
    <w:rsid w:val="00CE2A9E"/>
    <w:rsid w:val="00CE315A"/>
    <w:rsid w:val="00CE7591"/>
    <w:rsid w:val="00CE7BE1"/>
    <w:rsid w:val="00CF147A"/>
    <w:rsid w:val="00CF1726"/>
    <w:rsid w:val="00CF46F8"/>
    <w:rsid w:val="00CF615B"/>
    <w:rsid w:val="00CF6C5C"/>
    <w:rsid w:val="00D02852"/>
    <w:rsid w:val="00D02F7F"/>
    <w:rsid w:val="00D04468"/>
    <w:rsid w:val="00D06F59"/>
    <w:rsid w:val="00D073F6"/>
    <w:rsid w:val="00D13798"/>
    <w:rsid w:val="00D214D8"/>
    <w:rsid w:val="00D2302E"/>
    <w:rsid w:val="00D3392D"/>
    <w:rsid w:val="00D35353"/>
    <w:rsid w:val="00D35B64"/>
    <w:rsid w:val="00D35FC3"/>
    <w:rsid w:val="00D363BF"/>
    <w:rsid w:val="00D37C06"/>
    <w:rsid w:val="00D37F3C"/>
    <w:rsid w:val="00D429D7"/>
    <w:rsid w:val="00D44AD0"/>
    <w:rsid w:val="00D458E8"/>
    <w:rsid w:val="00D5229B"/>
    <w:rsid w:val="00D55BC5"/>
    <w:rsid w:val="00D55E69"/>
    <w:rsid w:val="00D562F6"/>
    <w:rsid w:val="00D56512"/>
    <w:rsid w:val="00D566B4"/>
    <w:rsid w:val="00D572D9"/>
    <w:rsid w:val="00D624A3"/>
    <w:rsid w:val="00D64BAA"/>
    <w:rsid w:val="00D80626"/>
    <w:rsid w:val="00D8064B"/>
    <w:rsid w:val="00D8239F"/>
    <w:rsid w:val="00D8388C"/>
    <w:rsid w:val="00D87E15"/>
    <w:rsid w:val="00D91186"/>
    <w:rsid w:val="00D93F09"/>
    <w:rsid w:val="00D95656"/>
    <w:rsid w:val="00D96342"/>
    <w:rsid w:val="00D96755"/>
    <w:rsid w:val="00DA0DDA"/>
    <w:rsid w:val="00DA0DF0"/>
    <w:rsid w:val="00DA3981"/>
    <w:rsid w:val="00DA53CD"/>
    <w:rsid w:val="00DA644D"/>
    <w:rsid w:val="00DA7616"/>
    <w:rsid w:val="00DB45DC"/>
    <w:rsid w:val="00DC10DD"/>
    <w:rsid w:val="00DC44CE"/>
    <w:rsid w:val="00DC4F7D"/>
    <w:rsid w:val="00DC7FE4"/>
    <w:rsid w:val="00DD1C8E"/>
    <w:rsid w:val="00DD3E98"/>
    <w:rsid w:val="00DD55F5"/>
    <w:rsid w:val="00DD63F3"/>
    <w:rsid w:val="00DE146D"/>
    <w:rsid w:val="00DE2D80"/>
    <w:rsid w:val="00DE6FCE"/>
    <w:rsid w:val="00DF3ECC"/>
    <w:rsid w:val="00DF4787"/>
    <w:rsid w:val="00DF76DB"/>
    <w:rsid w:val="00E01E0F"/>
    <w:rsid w:val="00E02739"/>
    <w:rsid w:val="00E02895"/>
    <w:rsid w:val="00E038E4"/>
    <w:rsid w:val="00E10567"/>
    <w:rsid w:val="00E12BF8"/>
    <w:rsid w:val="00E13D9A"/>
    <w:rsid w:val="00E15419"/>
    <w:rsid w:val="00E21843"/>
    <w:rsid w:val="00E22C06"/>
    <w:rsid w:val="00E32D13"/>
    <w:rsid w:val="00E36143"/>
    <w:rsid w:val="00E43822"/>
    <w:rsid w:val="00E44012"/>
    <w:rsid w:val="00E440D7"/>
    <w:rsid w:val="00E442C3"/>
    <w:rsid w:val="00E524EE"/>
    <w:rsid w:val="00E54035"/>
    <w:rsid w:val="00E57BCE"/>
    <w:rsid w:val="00E62996"/>
    <w:rsid w:val="00E62EF3"/>
    <w:rsid w:val="00E63714"/>
    <w:rsid w:val="00E64A51"/>
    <w:rsid w:val="00E6690F"/>
    <w:rsid w:val="00E66E67"/>
    <w:rsid w:val="00E676F9"/>
    <w:rsid w:val="00E7040E"/>
    <w:rsid w:val="00E70928"/>
    <w:rsid w:val="00E764D2"/>
    <w:rsid w:val="00E77648"/>
    <w:rsid w:val="00E866A3"/>
    <w:rsid w:val="00E90FEF"/>
    <w:rsid w:val="00E910C0"/>
    <w:rsid w:val="00E93BC8"/>
    <w:rsid w:val="00E9449D"/>
    <w:rsid w:val="00E97424"/>
    <w:rsid w:val="00EA10B1"/>
    <w:rsid w:val="00EA3C65"/>
    <w:rsid w:val="00EA55F7"/>
    <w:rsid w:val="00EA6AD7"/>
    <w:rsid w:val="00EA794E"/>
    <w:rsid w:val="00EB0164"/>
    <w:rsid w:val="00EB2329"/>
    <w:rsid w:val="00EB5DF5"/>
    <w:rsid w:val="00EB65B3"/>
    <w:rsid w:val="00EB65F7"/>
    <w:rsid w:val="00EC1271"/>
    <w:rsid w:val="00EC42F5"/>
    <w:rsid w:val="00EC5983"/>
    <w:rsid w:val="00EC73DA"/>
    <w:rsid w:val="00ED0F62"/>
    <w:rsid w:val="00EF0B04"/>
    <w:rsid w:val="00EF36E7"/>
    <w:rsid w:val="00EF462E"/>
    <w:rsid w:val="00F02671"/>
    <w:rsid w:val="00F03382"/>
    <w:rsid w:val="00F03B60"/>
    <w:rsid w:val="00F0431B"/>
    <w:rsid w:val="00F05FA5"/>
    <w:rsid w:val="00F06AD8"/>
    <w:rsid w:val="00F06D09"/>
    <w:rsid w:val="00F11201"/>
    <w:rsid w:val="00F12249"/>
    <w:rsid w:val="00F14D99"/>
    <w:rsid w:val="00F23B35"/>
    <w:rsid w:val="00F23FF4"/>
    <w:rsid w:val="00F32CB9"/>
    <w:rsid w:val="00F33729"/>
    <w:rsid w:val="00F35CD7"/>
    <w:rsid w:val="00F3666E"/>
    <w:rsid w:val="00F37ED5"/>
    <w:rsid w:val="00F42DA9"/>
    <w:rsid w:val="00F45E7F"/>
    <w:rsid w:val="00F507DD"/>
    <w:rsid w:val="00F51005"/>
    <w:rsid w:val="00F51B53"/>
    <w:rsid w:val="00F5492A"/>
    <w:rsid w:val="00F55C97"/>
    <w:rsid w:val="00F606E1"/>
    <w:rsid w:val="00F657C4"/>
    <w:rsid w:val="00F6739D"/>
    <w:rsid w:val="00F74DB4"/>
    <w:rsid w:val="00F763FF"/>
    <w:rsid w:val="00F80A5A"/>
    <w:rsid w:val="00F80C36"/>
    <w:rsid w:val="00F83639"/>
    <w:rsid w:val="00F840C3"/>
    <w:rsid w:val="00F842BF"/>
    <w:rsid w:val="00F856F5"/>
    <w:rsid w:val="00F87F8F"/>
    <w:rsid w:val="00F95049"/>
    <w:rsid w:val="00F956F5"/>
    <w:rsid w:val="00FA0535"/>
    <w:rsid w:val="00FA0833"/>
    <w:rsid w:val="00FA350D"/>
    <w:rsid w:val="00FA48E9"/>
    <w:rsid w:val="00FA60D4"/>
    <w:rsid w:val="00FB03C3"/>
    <w:rsid w:val="00FB207D"/>
    <w:rsid w:val="00FB4E72"/>
    <w:rsid w:val="00FB5A65"/>
    <w:rsid w:val="00FB761A"/>
    <w:rsid w:val="00FB7834"/>
    <w:rsid w:val="00FB7EC7"/>
    <w:rsid w:val="00FC35EF"/>
    <w:rsid w:val="00FC5772"/>
    <w:rsid w:val="00FC6FE0"/>
    <w:rsid w:val="00FC7E8B"/>
    <w:rsid w:val="00FD1448"/>
    <w:rsid w:val="00FD1E5A"/>
    <w:rsid w:val="00FD2869"/>
    <w:rsid w:val="00FD3AB4"/>
    <w:rsid w:val="00FD5EE5"/>
    <w:rsid w:val="00FD72A6"/>
    <w:rsid w:val="00FE065B"/>
    <w:rsid w:val="00FE09C9"/>
    <w:rsid w:val="00FF5AC4"/>
    <w:rsid w:val="04A92582"/>
    <w:rsid w:val="108219C2"/>
    <w:rsid w:val="15A84DDE"/>
    <w:rsid w:val="55104555"/>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page number" w:semiHidden="0" w:uiPriority="0" w:unhideWhenUsed="0"/>
    <w:lsdException w:name="Title" w:semiHidden="0" w:uiPriority="10" w:unhideWhenUsed="0" w:qFormat="1"/>
    <w:lsdException w:name="Default Paragraph Font" w:uiPriority="1" w:qFormat="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B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5FBB"/>
    <w:pPr>
      <w:ind w:firstLineChars="210" w:firstLine="525"/>
    </w:pPr>
    <w:rPr>
      <w:spacing w:val="20"/>
    </w:rPr>
  </w:style>
  <w:style w:type="paragraph" w:styleId="a4">
    <w:name w:val="Balloon Text"/>
    <w:basedOn w:val="a"/>
    <w:link w:val="Char"/>
    <w:uiPriority w:val="99"/>
    <w:semiHidden/>
    <w:unhideWhenUsed/>
    <w:qFormat/>
    <w:rsid w:val="00785FBB"/>
    <w:rPr>
      <w:sz w:val="18"/>
      <w:szCs w:val="18"/>
    </w:rPr>
  </w:style>
  <w:style w:type="paragraph" w:styleId="a5">
    <w:name w:val="footer"/>
    <w:basedOn w:val="a"/>
    <w:link w:val="Char0"/>
    <w:uiPriority w:val="99"/>
    <w:unhideWhenUsed/>
    <w:qFormat/>
    <w:rsid w:val="00785FBB"/>
    <w:pPr>
      <w:tabs>
        <w:tab w:val="center" w:pos="4153"/>
        <w:tab w:val="right" w:pos="8306"/>
      </w:tabs>
      <w:snapToGrid w:val="0"/>
      <w:jc w:val="left"/>
    </w:pPr>
    <w:rPr>
      <w:sz w:val="18"/>
      <w:szCs w:val="18"/>
    </w:rPr>
  </w:style>
  <w:style w:type="paragraph" w:styleId="a6">
    <w:name w:val="header"/>
    <w:basedOn w:val="a"/>
    <w:link w:val="Char1"/>
    <w:unhideWhenUsed/>
    <w:qFormat/>
    <w:rsid w:val="00785FBB"/>
    <w:pPr>
      <w:pBdr>
        <w:bottom w:val="single" w:sz="6" w:space="1" w:color="auto"/>
      </w:pBdr>
      <w:tabs>
        <w:tab w:val="center" w:pos="4153"/>
        <w:tab w:val="right" w:pos="8306"/>
      </w:tabs>
      <w:snapToGrid w:val="0"/>
      <w:jc w:val="center"/>
    </w:pPr>
    <w:rPr>
      <w:sz w:val="18"/>
      <w:szCs w:val="18"/>
    </w:rPr>
  </w:style>
  <w:style w:type="character" w:styleId="a7">
    <w:name w:val="page number"/>
    <w:basedOn w:val="a0"/>
    <w:rsid w:val="00785FBB"/>
  </w:style>
  <w:style w:type="character" w:customStyle="1" w:styleId="Char1">
    <w:name w:val="页眉 Char"/>
    <w:basedOn w:val="a0"/>
    <w:link w:val="a6"/>
    <w:qFormat/>
    <w:rsid w:val="00785FBB"/>
    <w:rPr>
      <w:rFonts w:ascii="Times New Roman" w:eastAsia="宋体" w:hAnsi="Times New Roman" w:cs="Times New Roman"/>
      <w:sz w:val="18"/>
      <w:szCs w:val="18"/>
    </w:rPr>
  </w:style>
  <w:style w:type="character" w:customStyle="1" w:styleId="Char0">
    <w:name w:val="页脚 Char"/>
    <w:basedOn w:val="a0"/>
    <w:link w:val="a5"/>
    <w:uiPriority w:val="99"/>
    <w:qFormat/>
    <w:rsid w:val="00785FBB"/>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sid w:val="00785FBB"/>
    <w:rPr>
      <w:rFonts w:ascii="Times New Roman" w:eastAsia="宋体" w:hAnsi="Times New Roman" w:cs="Times New Roman"/>
      <w:sz w:val="18"/>
      <w:szCs w:val="18"/>
    </w:rPr>
  </w:style>
  <w:style w:type="character" w:customStyle="1" w:styleId="CharChar1">
    <w:name w:val="Char Char1"/>
    <w:qFormat/>
    <w:locked/>
    <w:rsid w:val="00785FBB"/>
    <w:rPr>
      <w:rFonts w:ascii="宋体" w:eastAsia="宋体" w:hAnsi="Courier New" w:hint="eastAsia"/>
      <w:kern w:val="2"/>
      <w:sz w:val="21"/>
      <w:lang w:val="en-US" w:eastAsia="zh-CN" w:bidi="ar-SA"/>
    </w:rPr>
  </w:style>
  <w:style w:type="character" w:customStyle="1" w:styleId="fontstyle01">
    <w:name w:val="fontstyle01"/>
    <w:basedOn w:val="a0"/>
    <w:qFormat/>
    <w:rsid w:val="00785FBB"/>
    <w:rPr>
      <w:rFonts w:ascii="宋体" w:eastAsia="宋体" w:hAnsi="宋体" w:hint="eastAsia"/>
      <w:color w:val="000000"/>
      <w:sz w:val="24"/>
      <w:szCs w:val="24"/>
    </w:rPr>
  </w:style>
  <w:style w:type="character" w:customStyle="1" w:styleId="fontstyle21">
    <w:name w:val="fontstyle21"/>
    <w:basedOn w:val="a0"/>
    <w:qFormat/>
    <w:rsid w:val="00785FBB"/>
    <w:rPr>
      <w:rFonts w:ascii="Times New Roman" w:hAnsi="Times New Roman" w:cs="Times New Roman" w:hint="default"/>
      <w:color w:val="000000"/>
      <w:sz w:val="24"/>
      <w:szCs w:val="24"/>
    </w:rPr>
  </w:style>
  <w:style w:type="paragraph" w:customStyle="1" w:styleId="a8">
    <w:name w:val="东方正文"/>
    <w:basedOn w:val="a"/>
    <w:rsid w:val="00785FBB"/>
    <w:pPr>
      <w:spacing w:line="400" w:lineRule="exact"/>
      <w:ind w:left="284" w:right="284"/>
    </w:pPr>
    <w:rPr>
      <w:sz w:val="24"/>
    </w:rPr>
  </w:style>
  <w:style w:type="paragraph" w:customStyle="1" w:styleId="Style2">
    <w:name w:val="_Style 2"/>
    <w:basedOn w:val="a"/>
    <w:uiPriority w:val="34"/>
    <w:qFormat/>
    <w:rsid w:val="00785FBB"/>
    <w:pPr>
      <w:widowControl/>
      <w:ind w:firstLineChars="200" w:firstLine="420"/>
      <w:jc w:val="left"/>
    </w:pPr>
    <w:rPr>
      <w:kern w:val="0"/>
      <w:sz w:val="20"/>
      <w:lang w:eastAsia="en-US"/>
    </w:rPr>
  </w:style>
  <w:style w:type="paragraph" w:styleId="a9">
    <w:name w:val="No Spacing"/>
    <w:uiPriority w:val="99"/>
    <w:qFormat/>
    <w:rsid w:val="00785FBB"/>
    <w:pPr>
      <w:widowControl w:val="0"/>
      <w:jc w:val="both"/>
    </w:pPr>
    <w:rPr>
      <w:kern w:val="2"/>
      <w:sz w:val="21"/>
      <w:szCs w:val="24"/>
    </w:rPr>
  </w:style>
  <w:style w:type="paragraph" w:styleId="aa">
    <w:name w:val="List Paragraph"/>
    <w:basedOn w:val="a"/>
    <w:uiPriority w:val="99"/>
    <w:unhideWhenUsed/>
    <w:qFormat/>
    <w:rsid w:val="00785FBB"/>
    <w:pPr>
      <w:ind w:firstLineChars="200" w:firstLine="420"/>
    </w:pPr>
  </w:style>
  <w:style w:type="paragraph" w:styleId="ab">
    <w:name w:val="Body Text"/>
    <w:basedOn w:val="a"/>
    <w:link w:val="Char2"/>
    <w:uiPriority w:val="99"/>
    <w:rsid w:val="006D243E"/>
    <w:pPr>
      <w:spacing w:line="360" w:lineRule="auto"/>
    </w:pPr>
    <w:rPr>
      <w:sz w:val="24"/>
    </w:rPr>
  </w:style>
  <w:style w:type="character" w:customStyle="1" w:styleId="Char2">
    <w:name w:val="正文文本 Char"/>
    <w:basedOn w:val="a0"/>
    <w:link w:val="ab"/>
    <w:uiPriority w:val="99"/>
    <w:rsid w:val="006D243E"/>
    <w:rPr>
      <w:kern w:val="2"/>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AE7D0E06-310D-49D5-B20C-AEE53857B25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15</Pages>
  <Words>966</Words>
  <Characters>5507</Characters>
  <Application>Microsoft Office Word</Application>
  <DocSecurity>0</DocSecurity>
  <Lines>45</Lines>
  <Paragraphs>12</Paragraphs>
  <ScaleCrop>false</ScaleCrop>
  <Company>china</Company>
  <LinksUpToDate>false</LinksUpToDate>
  <CharactersWithSpaces>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1114</cp:revision>
  <dcterms:created xsi:type="dcterms:W3CDTF">2015-06-17T12:51:00Z</dcterms:created>
  <dcterms:modified xsi:type="dcterms:W3CDTF">2020-07-16T14:04:00Z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