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10239-2025-R01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成都爱天使健康咨询有限公司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91510107MA61UL7Y2W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39604-2020《社会责任管理体系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成都爱天使健康咨询有限公司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四川省成都市成华区猛追湾街166号2栋10楼1012号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四川省成都市成华区猛追湾街166号2栋10楼1012号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病人陪护服务（不含诊疗）所涉及的相关社会责任管理活动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成都爱天使健康咨询有限公司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四川省成都市成华区猛追湾街166号2栋10楼1012号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四川省成都市成华区猛追湾街166号2栋10楼1012号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病人陪护服务（不含诊疗）所涉及的相关社会责任管理活动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