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上海公高文教设备有限公司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20289-2025-QEO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2025年03月24日 上午至2025年03月26日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2025-03-18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上海公高文教设备有限公司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