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河北睿感智能科技有限公司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2025-03-21 8:30:00上午至2025-03-21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