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10218-2025-QEOF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广西晨日配送有限公司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91450800566774822H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广西晨日配送有限公司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贵港市港北区贵城登龙桥四队</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贵港市港北区贵城登龙桥四队</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Q：初级农产品、预包装食品、散装食品的销售</w:t>
            </w:r>
          </w:p>
          <w:p w:rsidR="00114DAF">
            <w:pPr>
              <w:snapToGrid w:val="0"/>
              <w:spacing w:line="0" w:lineRule="atLeast"/>
              <w:jc w:val="left"/>
              <w:rPr>
                <w:sz w:val="21"/>
                <w:szCs w:val="21"/>
                <w:lang w:val="en-GB"/>
              </w:rPr>
            </w:pPr>
            <w:r>
              <w:rPr>
                <w:sz w:val="21"/>
                <w:szCs w:val="21"/>
                <w:lang w:val="en-GB"/>
              </w:rPr>
              <w:t>E：初级农产品、预包装食品、散装食品的销售所涉及场所的相关环境管理活动</w:t>
            </w:r>
          </w:p>
          <w:p w:rsidR="00114DAF">
            <w:pPr>
              <w:snapToGrid w:val="0"/>
              <w:spacing w:line="0" w:lineRule="atLeast"/>
              <w:jc w:val="left"/>
              <w:rPr>
                <w:sz w:val="21"/>
                <w:szCs w:val="21"/>
                <w:lang w:val="en-GB"/>
              </w:rPr>
            </w:pPr>
            <w:r>
              <w:rPr>
                <w:sz w:val="21"/>
                <w:szCs w:val="21"/>
                <w:lang w:val="en-GB"/>
              </w:rPr>
              <w:t>O：初级农产品、预包装食品、散装食品的销售所涉及场所的相关职业健康安全管理活动</w:t>
            </w:r>
          </w:p>
          <w:p w:rsidR="00114DAF">
            <w:pPr>
              <w:snapToGrid w:val="0"/>
              <w:spacing w:line="0" w:lineRule="atLeast"/>
              <w:jc w:val="left"/>
              <w:rPr>
                <w:sz w:val="21"/>
                <w:szCs w:val="21"/>
                <w:lang w:val="en-GB"/>
              </w:rPr>
            </w:pPr>
            <w:r>
              <w:rPr>
                <w:sz w:val="21"/>
                <w:szCs w:val="21"/>
                <w:lang w:val="en-GB"/>
              </w:rPr>
              <w:t>F：位于贵港市港北区贵城登龙桥四队广西晨日配送有限公司的初级农产品、预包装食品、散装食品的销售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广西晨日配送有限公司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贵港市港北区贵城登龙桥四队</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贵港市港北区贵城登龙桥四队</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Q：初级农产品、预包装食品、散装食品的销售</w:t>
            </w:r>
          </w:p>
          <w:p w:rsidR="00114DAF">
            <w:pPr>
              <w:snapToGrid w:val="0"/>
              <w:spacing w:line="0" w:lineRule="atLeast"/>
              <w:jc w:val="left"/>
              <w:rPr>
                <w:sz w:val="21"/>
                <w:szCs w:val="21"/>
                <w:lang w:val="en-GB"/>
              </w:rPr>
            </w:pPr>
            <w:r>
              <w:rPr>
                <w:sz w:val="21"/>
                <w:szCs w:val="21"/>
                <w:lang w:val="en-GB"/>
              </w:rPr>
              <w:t>E：初级农产品、预包装食品、散装食品的销售所涉及场所的相关环境管理活动</w:t>
            </w:r>
          </w:p>
          <w:p w:rsidR="00114DAF">
            <w:pPr>
              <w:snapToGrid w:val="0"/>
              <w:spacing w:line="0" w:lineRule="atLeast"/>
              <w:jc w:val="left"/>
              <w:rPr>
                <w:sz w:val="21"/>
                <w:szCs w:val="21"/>
                <w:lang w:val="en-GB"/>
              </w:rPr>
            </w:pPr>
            <w:r>
              <w:rPr>
                <w:sz w:val="21"/>
                <w:szCs w:val="21"/>
                <w:lang w:val="en-GB"/>
              </w:rPr>
              <w:t>O：初级农产品、预包装食品、散装食品的销售所涉及场所的相关职业健康安全管理活动</w:t>
            </w:r>
          </w:p>
          <w:p w:rsidR="00114DAF">
            <w:pPr>
              <w:snapToGrid w:val="0"/>
              <w:spacing w:line="0" w:lineRule="atLeast"/>
              <w:jc w:val="left"/>
              <w:rPr>
                <w:sz w:val="21"/>
                <w:szCs w:val="21"/>
                <w:lang w:val="en-GB"/>
              </w:rPr>
            </w:pPr>
            <w:r>
              <w:rPr>
                <w:sz w:val="21"/>
                <w:szCs w:val="21"/>
                <w:lang w:val="en-GB"/>
              </w:rPr>
              <w:t>F：位于贵港市港北区贵城登龙桥四队广西晨日配送有限公司的初级农产品、预包装食品、散装食品的销售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