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广西晨日配送有限公司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2025-03-23 8:30:00上午至2025-03-23 12:30:00上午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黄童彤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