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安徽鑫耀家电科技有限公司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2025-03-15 8:30:00上午至2025-03-15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安徽省合肥市肥西县桃花镇长安工业聚集区（合肥常福架业有限公司）</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安徽省合肥市肥西县桃花镇长安工业聚集区（合肥常福架业有限公司）</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2025年03月17日 上午至2025年03月18日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