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1A3DF8" w:rsidRDefault="00971600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1A3DF8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9B7EB8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9B7EB8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9B7EB8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9B7EB8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9B7EB8" w:rsidRDefault="00971600" w:rsidP="00CF6C5C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DD0AA2">
              <w:rPr>
                <w:rFonts w:ascii="楷体" w:eastAsia="楷体" w:hAnsi="楷体" w:hint="eastAsia"/>
                <w:sz w:val="24"/>
                <w:szCs w:val="24"/>
              </w:rPr>
              <w:t>综合部</w:t>
            </w:r>
            <w:r w:rsidR="00C67E47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 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9B7EB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DD0AA2">
              <w:rPr>
                <w:rFonts w:ascii="楷体" w:eastAsia="楷体" w:hAnsi="楷体" w:hint="eastAsia"/>
                <w:sz w:val="24"/>
                <w:szCs w:val="24"/>
              </w:rPr>
              <w:t>单月飞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B475CE">
              <w:rPr>
                <w:rFonts w:ascii="楷体" w:eastAsia="楷体" w:hAnsi="楷体" w:hint="eastAsia"/>
                <w:sz w:val="24"/>
                <w:szCs w:val="24"/>
              </w:rPr>
              <w:t>王建新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9B7EB8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9B7EB8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9B7EB8" w:rsidRDefault="00971600" w:rsidP="00DD0AA2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3928B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928B9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D0AA2">
              <w:rPr>
                <w:rFonts w:ascii="楷体" w:eastAsia="楷体" w:hAnsi="楷体" w:hint="eastAsia"/>
                <w:sz w:val="24"/>
                <w:szCs w:val="24"/>
              </w:rPr>
              <w:t>11</w:t>
            </w:r>
          </w:p>
        </w:tc>
        <w:tc>
          <w:tcPr>
            <w:tcW w:w="1585" w:type="dxa"/>
            <w:vMerge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9B7EB8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E54035" w:rsidRDefault="00971600" w:rsidP="00DF4971">
            <w:pPr>
              <w:rPr>
                <w:rFonts w:ascii="楷体" w:eastAsia="楷体" w:hAnsi="楷体"/>
                <w:sz w:val="24"/>
                <w:szCs w:val="24"/>
              </w:rPr>
            </w:pPr>
            <w:r w:rsidRPr="00E54035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C17048" w:rsidRPr="00B475CE">
              <w:rPr>
                <w:rFonts w:ascii="楷体" w:eastAsia="楷体" w:hAnsi="楷体" w:hint="eastAsia"/>
                <w:szCs w:val="24"/>
              </w:rPr>
              <w:t>QMS:</w:t>
            </w:r>
            <w:r w:rsidR="00B475CE" w:rsidRPr="00B475CE">
              <w:rPr>
                <w:rFonts w:ascii="楷体" w:eastAsia="楷体" w:hAnsi="楷体" w:hint="eastAsia"/>
                <w:szCs w:val="24"/>
              </w:rPr>
              <w:t>5.3组织的岗位、职责和权限、6.2质量目标、7.1.2人员、7.2能力（上次审核不符合验证）、7.3意识、9.1.1监视、测量、分析和评价总则、9.1.3分析与评价、9.2 内部审核</w:t>
            </w:r>
            <w:r w:rsidR="003836CA" w:rsidRPr="00B475CE">
              <w:rPr>
                <w:rFonts w:ascii="楷体" w:eastAsia="楷体" w:hAnsi="楷体" w:hint="eastAsia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048" w:rsidRPr="009B7EB8" w:rsidTr="00645FB8">
        <w:trPr>
          <w:trHeight w:val="1255"/>
        </w:trPr>
        <w:tc>
          <w:tcPr>
            <w:tcW w:w="1809" w:type="dxa"/>
            <w:vAlign w:val="center"/>
          </w:tcPr>
          <w:p w:rsidR="00C17048" w:rsidRPr="00DC7C18" w:rsidRDefault="00C17048" w:rsidP="00836AED">
            <w:pPr>
              <w:rPr>
                <w:rFonts w:ascii="楷体" w:eastAsia="楷体" w:hAnsi="楷体"/>
                <w:b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C17048" w:rsidRPr="00DC7C18" w:rsidRDefault="00C17048" w:rsidP="00836AED">
            <w:pPr>
              <w:rPr>
                <w:rFonts w:ascii="楷体" w:eastAsia="楷体" w:hAnsi="楷体"/>
                <w:b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Q：5.3</w:t>
            </w:r>
          </w:p>
        </w:tc>
        <w:tc>
          <w:tcPr>
            <w:tcW w:w="10004" w:type="dxa"/>
            <w:vAlign w:val="center"/>
          </w:tcPr>
          <w:p w:rsidR="00C17048" w:rsidRPr="00DC7C18" w:rsidRDefault="00DD0AA2" w:rsidP="00836AED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综合部</w:t>
            </w:r>
            <w:r w:rsidR="00C17048" w:rsidRPr="00DC7C18">
              <w:rPr>
                <w:rFonts w:ascii="楷体" w:eastAsia="楷体" w:hAnsi="楷体" w:hint="eastAsia"/>
                <w:szCs w:val="24"/>
              </w:rPr>
              <w:t>主要负责：公司的</w:t>
            </w:r>
            <w:r w:rsidR="00B31564">
              <w:rPr>
                <w:rFonts w:ascii="楷体" w:eastAsia="楷体" w:hAnsi="楷体" w:hint="eastAsia"/>
                <w:szCs w:val="24"/>
              </w:rPr>
              <w:t>质量</w:t>
            </w:r>
            <w:r w:rsidR="00C17048" w:rsidRPr="00DC7C18">
              <w:rPr>
                <w:rFonts w:ascii="楷体" w:eastAsia="楷体" w:hAnsi="楷体" w:hint="eastAsia"/>
                <w:szCs w:val="24"/>
              </w:rPr>
              <w:t>管理体系推进，体系的范围及过程管理，行政管理，沟通，人力资源管理，培训；文件管理、外来文件收集、记录管理等。</w:t>
            </w:r>
          </w:p>
        </w:tc>
        <w:tc>
          <w:tcPr>
            <w:tcW w:w="1585" w:type="dxa"/>
          </w:tcPr>
          <w:p w:rsidR="00C17048" w:rsidRPr="009B7EB8" w:rsidRDefault="00C1704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17048" w:rsidRPr="009B7EB8" w:rsidTr="00645FB8">
        <w:trPr>
          <w:trHeight w:val="1255"/>
        </w:trPr>
        <w:tc>
          <w:tcPr>
            <w:tcW w:w="1809" w:type="dxa"/>
            <w:vAlign w:val="center"/>
          </w:tcPr>
          <w:p w:rsidR="00C17048" w:rsidRPr="00DC7C18" w:rsidRDefault="00C17048" w:rsidP="00836AED">
            <w:pPr>
              <w:rPr>
                <w:rFonts w:ascii="楷体" w:eastAsia="楷体" w:hAnsi="楷体"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 w:rsidR="00C17048" w:rsidRPr="00DC7C18" w:rsidRDefault="00C17048" w:rsidP="00836AED">
            <w:pPr>
              <w:rPr>
                <w:rFonts w:ascii="楷体" w:eastAsia="楷体" w:hAnsi="楷体"/>
                <w:b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Q6.2</w:t>
            </w:r>
          </w:p>
        </w:tc>
        <w:tc>
          <w:tcPr>
            <w:tcW w:w="10004" w:type="dxa"/>
            <w:vAlign w:val="center"/>
          </w:tcPr>
          <w:p w:rsidR="00C17048" w:rsidRPr="00DC7C18" w:rsidRDefault="00C17048" w:rsidP="00836AED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 xml:space="preserve">部门目标：                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2126"/>
            </w:tblGrid>
            <w:tr w:rsidR="00C93A54" w:rsidRPr="00DC7C18" w:rsidTr="00411C66">
              <w:trPr>
                <w:cantSplit/>
                <w:trHeight w:hRule="exact" w:val="510"/>
              </w:trPr>
              <w:tc>
                <w:tcPr>
                  <w:tcW w:w="3544" w:type="dxa"/>
                </w:tcPr>
                <w:p w:rsidR="00C93A54" w:rsidRPr="008C6BD7" w:rsidRDefault="00AF4EBA" w:rsidP="00C93A54">
                  <w:pPr>
                    <w:spacing w:line="360" w:lineRule="auto"/>
                    <w:jc w:val="left"/>
                    <w:rPr>
                      <w:rFonts w:eastAsia="方正北魏楷书简体"/>
                      <w:color w:val="0C0C0C"/>
                      <w:sz w:val="22"/>
                    </w:rPr>
                  </w:pPr>
                  <w:r>
                    <w:rPr>
                      <w:rFonts w:eastAsia="方正北魏楷书简体" w:hint="eastAsia"/>
                      <w:color w:val="0C0C0C"/>
                      <w:sz w:val="22"/>
                      <w:szCs w:val="22"/>
                    </w:rPr>
                    <w:t>目标</w:t>
                  </w:r>
                </w:p>
              </w:tc>
              <w:tc>
                <w:tcPr>
                  <w:tcW w:w="2126" w:type="dxa"/>
                  <w:vAlign w:val="center"/>
                </w:tcPr>
                <w:p w:rsidR="00C93A54" w:rsidRPr="00DC7C18" w:rsidRDefault="00AF4EBA" w:rsidP="00836AED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结果</w:t>
                  </w:r>
                </w:p>
              </w:tc>
            </w:tr>
            <w:tr w:rsidR="00AF4EBA" w:rsidRPr="00DC7C18" w:rsidTr="00411C66">
              <w:trPr>
                <w:cantSplit/>
                <w:trHeight w:hRule="exact" w:val="510"/>
              </w:trPr>
              <w:tc>
                <w:tcPr>
                  <w:tcW w:w="3544" w:type="dxa"/>
                </w:tcPr>
                <w:p w:rsidR="00AF4EBA" w:rsidRPr="008C6BD7" w:rsidRDefault="00AF4EBA" w:rsidP="00DB013F">
                  <w:pPr>
                    <w:spacing w:line="360" w:lineRule="auto"/>
                    <w:jc w:val="left"/>
                    <w:rPr>
                      <w:rFonts w:eastAsia="方正北魏楷书简体"/>
                      <w:color w:val="0C0C0C"/>
                      <w:sz w:val="22"/>
                    </w:rPr>
                  </w:pPr>
                  <w:r w:rsidRPr="008C6BD7">
                    <w:rPr>
                      <w:rFonts w:eastAsia="方正北魏楷书简体" w:hint="eastAsia"/>
                      <w:color w:val="0C0C0C"/>
                      <w:sz w:val="22"/>
                      <w:szCs w:val="22"/>
                    </w:rPr>
                    <w:t>培训计划完成率</w:t>
                  </w:r>
                  <w:r w:rsidRPr="008C6BD7">
                    <w:rPr>
                      <w:rFonts w:eastAsia="方正北魏楷书简体" w:hint="eastAsia"/>
                      <w:color w:val="0C0C0C"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AF4EBA" w:rsidRPr="00DC7C18" w:rsidRDefault="00AF4EBA" w:rsidP="00DB013F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 w:rsidRPr="00DC7C18">
                    <w:rPr>
                      <w:rFonts w:ascii="宋体" w:hAnsi="宋体" w:hint="eastAsia"/>
                      <w:bCs/>
                      <w:szCs w:val="21"/>
                    </w:rPr>
                    <w:t>100%</w:t>
                  </w:r>
                </w:p>
              </w:tc>
            </w:tr>
            <w:tr w:rsidR="00AF4EBA" w:rsidRPr="00DC7C18" w:rsidTr="00411C66">
              <w:trPr>
                <w:cantSplit/>
                <w:trHeight w:hRule="exact" w:val="510"/>
              </w:trPr>
              <w:tc>
                <w:tcPr>
                  <w:tcW w:w="3544" w:type="dxa"/>
                </w:tcPr>
                <w:p w:rsidR="00AF4EBA" w:rsidRDefault="00AF4EBA" w:rsidP="00D668EA">
                  <w:r w:rsidRPr="008C6BD7">
                    <w:rPr>
                      <w:rFonts w:eastAsia="方正北魏楷书简体" w:hint="eastAsia"/>
                      <w:color w:val="0C0C0C"/>
                      <w:sz w:val="22"/>
                      <w:szCs w:val="22"/>
                    </w:rPr>
                    <w:t>人员到岗率</w:t>
                  </w:r>
                  <w:r w:rsidRPr="008C6BD7">
                    <w:rPr>
                      <w:rFonts w:eastAsia="方正北魏楷书简体" w:hint="eastAsia"/>
                      <w:color w:val="0C0C0C"/>
                      <w:sz w:val="22"/>
                      <w:szCs w:val="22"/>
                    </w:rPr>
                    <w:t>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AF4EBA" w:rsidRPr="00DC7C18" w:rsidRDefault="00AF4EBA" w:rsidP="00836AED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 w:rsidRPr="00DC7C18">
                    <w:rPr>
                      <w:rFonts w:ascii="宋体" w:hAnsi="宋体" w:hint="eastAsia"/>
                      <w:bCs/>
                      <w:szCs w:val="21"/>
                    </w:rPr>
                    <w:t>100%</w:t>
                  </w:r>
                </w:p>
              </w:tc>
            </w:tr>
          </w:tbl>
          <w:p w:rsidR="00C17048" w:rsidRPr="00DC7C18" w:rsidRDefault="00C17048" w:rsidP="00836AED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DC7C18">
              <w:rPr>
                <w:rFonts w:ascii="楷体" w:eastAsia="楷体" w:hAnsi="楷体" w:hint="eastAsia"/>
                <w:szCs w:val="24"/>
              </w:rPr>
              <w:t>考核情况，经查已完成。</w:t>
            </w:r>
          </w:p>
        </w:tc>
        <w:tc>
          <w:tcPr>
            <w:tcW w:w="1585" w:type="dxa"/>
          </w:tcPr>
          <w:p w:rsidR="00C17048" w:rsidRPr="009B7EB8" w:rsidRDefault="00C17048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3C9F" w:rsidRPr="009B7EB8" w:rsidTr="002D56B7">
        <w:trPr>
          <w:trHeight w:val="1728"/>
        </w:trPr>
        <w:tc>
          <w:tcPr>
            <w:tcW w:w="1809" w:type="dxa"/>
            <w:vAlign w:val="center"/>
          </w:tcPr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人员</w:t>
            </w:r>
          </w:p>
        </w:tc>
        <w:tc>
          <w:tcPr>
            <w:tcW w:w="1311" w:type="dxa"/>
            <w:vAlign w:val="center"/>
          </w:tcPr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Q7.1.2</w:t>
            </w:r>
          </w:p>
        </w:tc>
        <w:tc>
          <w:tcPr>
            <w:tcW w:w="10004" w:type="dxa"/>
            <w:vAlign w:val="center"/>
          </w:tcPr>
          <w:p w:rsidR="00013C9F" w:rsidRDefault="00013C9F" w:rsidP="002D26B8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1、组织配置了适宜的人员：如管理人员、生产人员、业务人员、检验人员、库管员等；人员配置基本满足日常管理体系运行要求；</w:t>
            </w:r>
          </w:p>
          <w:p w:rsidR="00013C9F" w:rsidRDefault="00013C9F" w:rsidP="00C6660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2、经交流，企业特殊作业人员</w:t>
            </w:r>
            <w:r w:rsidR="00C66608">
              <w:rPr>
                <w:rFonts w:ascii="楷体" w:eastAsia="楷体" w:hAnsi="楷体" w:cs="Arial" w:hint="eastAsia"/>
                <w:sz w:val="24"/>
                <w:szCs w:val="24"/>
              </w:rPr>
              <w:t>：叉车工，有资格证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013C9F" w:rsidRPr="009B7EB8" w:rsidRDefault="00013C9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3C9F" w:rsidRPr="009B7EB8" w:rsidTr="00645FB8">
        <w:trPr>
          <w:trHeight w:val="1255"/>
        </w:trPr>
        <w:tc>
          <w:tcPr>
            <w:tcW w:w="1809" w:type="dxa"/>
            <w:vAlign w:val="center"/>
          </w:tcPr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能力</w:t>
            </w:r>
          </w:p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意识</w:t>
            </w:r>
          </w:p>
        </w:tc>
        <w:tc>
          <w:tcPr>
            <w:tcW w:w="1311" w:type="dxa"/>
            <w:vAlign w:val="center"/>
          </w:tcPr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7.2</w:t>
            </w:r>
          </w:p>
          <w:p w:rsidR="00013C9F" w:rsidRDefault="00013C9F" w:rsidP="002D26B8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7.3</w:t>
            </w:r>
          </w:p>
        </w:tc>
        <w:tc>
          <w:tcPr>
            <w:tcW w:w="10004" w:type="dxa"/>
            <w:vAlign w:val="center"/>
          </w:tcPr>
          <w:p w:rsidR="00013C9F" w:rsidRDefault="00013C9F" w:rsidP="0010116A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编制执行《</w:t>
            </w:r>
            <w:r w:rsidR="0030103F" w:rsidRPr="0030103F">
              <w:rPr>
                <w:rFonts w:ascii="楷体" w:eastAsia="楷体" w:hAnsi="楷体" w:hint="eastAsia"/>
                <w:sz w:val="24"/>
                <w:szCs w:val="24"/>
              </w:rPr>
              <w:t>QM-QCAX-2019-08</w:t>
            </w:r>
            <w:r w:rsidR="0030103F" w:rsidRPr="0030103F">
              <w:rPr>
                <w:rFonts w:ascii="楷体" w:eastAsia="楷体" w:hAnsi="楷体" w:hint="eastAsia"/>
                <w:sz w:val="24"/>
                <w:szCs w:val="24"/>
              </w:rPr>
              <w:tab/>
              <w:t>人力资源控制程序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》，规定了人力资源配置、能力评价或确认、基本培训需求、培训计划及培训的实施、培训效果评估、能力考核和评价等予以规定。编制了《</w:t>
            </w:r>
            <w:r w:rsidR="0010116A" w:rsidRPr="0010116A">
              <w:rPr>
                <w:rFonts w:ascii="楷体" w:eastAsia="楷体" w:hAnsi="楷体"/>
                <w:sz w:val="24"/>
                <w:szCs w:val="24"/>
              </w:rPr>
              <w:t>QCAX/GL-02-2019</w:t>
            </w:r>
            <w:r w:rsidR="0010116A" w:rsidRPr="0010116A">
              <w:rPr>
                <w:rFonts w:ascii="楷体" w:eastAsia="楷体" w:hAnsi="楷体" w:hint="eastAsia"/>
                <w:sz w:val="24"/>
                <w:szCs w:val="24"/>
              </w:rPr>
              <w:t>岗位任职要求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》，对各部门负责人规定了年龄、学历、工作经历、工作能力等方面的任职条件及工作内容。</w:t>
            </w:r>
          </w:p>
          <w:p w:rsidR="00013C9F" w:rsidRDefault="00013C9F" w:rsidP="000A49CD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每年底由行政部对各岗位人员进行一次能力考核和评价，根据结果采取措施，通常是培训或转换工作岗位。</w:t>
            </w:r>
          </w:p>
          <w:p w:rsidR="00013C9F" w:rsidRDefault="00013C9F" w:rsidP="000A49CD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查到“</w:t>
            </w:r>
            <w:r w:rsidR="00A9365F" w:rsidRPr="00A20D8D">
              <w:rPr>
                <w:rFonts w:ascii="楷体" w:eastAsia="楷体" w:hAnsi="楷体" w:hint="eastAsia"/>
                <w:sz w:val="24"/>
                <w:szCs w:val="24"/>
              </w:rPr>
              <w:t>2020年度培训计划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”</w:t>
            </w:r>
            <w:r w:rsidR="00A9365F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A9365F" w:rsidRPr="00A20D8D">
              <w:rPr>
                <w:rFonts w:ascii="楷体" w:eastAsia="楷体" w:hAnsi="楷体" w:hint="eastAsia"/>
                <w:sz w:val="24"/>
                <w:szCs w:val="24"/>
              </w:rPr>
              <w:t>编制：综合部，审核：</w:t>
            </w:r>
            <w:r w:rsidR="00A9365F" w:rsidRPr="00A20D8D">
              <w:rPr>
                <w:rFonts w:ascii="楷体" w:eastAsia="楷体" w:hAnsi="楷体"/>
                <w:sz w:val="24"/>
                <w:szCs w:val="24"/>
              </w:rPr>
              <w:t>王建新</w:t>
            </w:r>
            <w:r w:rsidR="00A9365F" w:rsidRPr="00A20D8D">
              <w:rPr>
                <w:rFonts w:ascii="楷体" w:eastAsia="楷体" w:hAnsi="楷体" w:hint="eastAsia"/>
                <w:sz w:val="24"/>
                <w:szCs w:val="24"/>
              </w:rPr>
              <w:t>，批准 ：</w:t>
            </w:r>
            <w:proofErr w:type="gramStart"/>
            <w:r w:rsidR="00A9365F" w:rsidRPr="00A20D8D">
              <w:rPr>
                <w:rFonts w:ascii="楷体" w:eastAsia="楷体" w:hAnsi="楷体" w:hint="eastAsia"/>
                <w:sz w:val="24"/>
                <w:szCs w:val="24"/>
              </w:rPr>
              <w:t>戎</w:t>
            </w:r>
            <w:proofErr w:type="gramEnd"/>
            <w:r w:rsidR="00A9365F" w:rsidRPr="00A20D8D">
              <w:rPr>
                <w:rFonts w:ascii="楷体" w:eastAsia="楷体" w:hAnsi="楷体" w:hint="eastAsia"/>
                <w:sz w:val="24"/>
                <w:szCs w:val="24"/>
              </w:rPr>
              <w:t>辛，日期：2020.1.30日。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培训内容涉及：</w:t>
            </w:r>
            <w:r w:rsidR="00DE5876" w:rsidRPr="00DE5876">
              <w:rPr>
                <w:rFonts w:ascii="楷体" w:eastAsia="楷体" w:hAnsi="楷体" w:hint="eastAsia"/>
                <w:sz w:val="24"/>
                <w:szCs w:val="24"/>
              </w:rPr>
              <w:t>质量标准</w:t>
            </w:r>
            <w:r w:rsidR="00DE587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E5876" w:rsidRPr="00DE5876">
              <w:rPr>
                <w:rFonts w:ascii="楷体" w:eastAsia="楷体" w:hAnsi="楷体" w:hint="eastAsia"/>
                <w:sz w:val="24"/>
                <w:szCs w:val="24"/>
              </w:rPr>
              <w:t>体系文件</w:t>
            </w:r>
            <w:r w:rsidR="00DE587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E5876" w:rsidRPr="00DE5876">
              <w:rPr>
                <w:rFonts w:ascii="楷体" w:eastAsia="楷体" w:hAnsi="楷体" w:hint="eastAsia"/>
                <w:sz w:val="24"/>
                <w:szCs w:val="24"/>
              </w:rPr>
              <w:t>质量法律法规</w:t>
            </w:r>
            <w:r w:rsidR="00DE587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E5876" w:rsidRPr="00DE5876">
              <w:rPr>
                <w:rFonts w:ascii="楷体" w:eastAsia="楷体" w:hAnsi="楷体" w:hint="eastAsia"/>
                <w:sz w:val="24"/>
                <w:szCs w:val="24"/>
              </w:rPr>
              <w:t>内审员培训</w:t>
            </w:r>
            <w:r w:rsidR="00DE587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DE5876" w:rsidRPr="00DE5876">
              <w:rPr>
                <w:rFonts w:ascii="楷体" w:eastAsia="楷体" w:hAnsi="楷体" w:hint="eastAsia"/>
                <w:sz w:val="24"/>
                <w:szCs w:val="24"/>
              </w:rPr>
              <w:t>生产技术培训</w:t>
            </w:r>
            <w:r w:rsidR="00DE587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13C9F" w:rsidRDefault="00013C9F" w:rsidP="000A49CD">
            <w:pPr>
              <w:tabs>
                <w:tab w:val="left" w:pos="6120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查到：《培训记录》2020年</w:t>
            </w:r>
            <w:r w:rsidR="0068759C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96419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日进行</w:t>
            </w:r>
            <w:r w:rsidR="00096419" w:rsidRPr="00096419">
              <w:rPr>
                <w:rFonts w:ascii="楷体" w:eastAsia="楷体" w:hAnsi="楷体" w:hint="eastAsia"/>
                <w:sz w:val="24"/>
                <w:szCs w:val="24"/>
              </w:rPr>
              <w:t>质量/环境管理体系文件，方针、手册、手册、程序文件、管理文件、作业指导书等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培训，培训效果评价：</w:t>
            </w:r>
            <w:r w:rsidR="00096419" w:rsidRPr="00A20D8D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通过培训，员工对公司体系文件有了初步的理解，并结合各相关人员的工作</w:t>
            </w:r>
            <w:proofErr w:type="gramStart"/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作出</w:t>
            </w:r>
            <w:proofErr w:type="gramEnd"/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要求，达到预期的目的，培训有效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评估人：</w:t>
            </w:r>
            <w:proofErr w:type="gramStart"/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戎</w:t>
            </w:r>
            <w:proofErr w:type="gramEnd"/>
            <w:r w:rsidR="00096419" w:rsidRPr="00A20D8D">
              <w:rPr>
                <w:rFonts w:ascii="楷体" w:eastAsia="楷体" w:hAnsi="楷体" w:hint="eastAsia"/>
                <w:sz w:val="24"/>
                <w:szCs w:val="24"/>
              </w:rPr>
              <w:t>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13C9F" w:rsidRDefault="00013C9F" w:rsidP="007F2010">
            <w:pPr>
              <w:tabs>
                <w:tab w:val="left" w:pos="6120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再查：《培训记录》2020年</w:t>
            </w:r>
            <w:r w:rsidR="00280237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280237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日进行质量</w:t>
            </w:r>
            <w:r w:rsidR="00280237"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培训，培训效果评价：</w:t>
            </w:r>
            <w:r w:rsidR="00280237" w:rsidRPr="00A20D8D">
              <w:rPr>
                <w:rFonts w:ascii="楷体" w:eastAsia="楷体" w:hAnsi="楷体" w:hint="eastAsia"/>
                <w:sz w:val="24"/>
                <w:szCs w:val="24"/>
              </w:rPr>
              <w:t>通过培训，员工对适用法律法规有了更深的理解，并结合各相关人员的工作</w:t>
            </w:r>
            <w:proofErr w:type="gramStart"/>
            <w:r w:rsidR="00280237" w:rsidRPr="00A20D8D">
              <w:rPr>
                <w:rFonts w:ascii="楷体" w:eastAsia="楷体" w:hAnsi="楷体" w:hint="eastAsia"/>
                <w:sz w:val="24"/>
                <w:szCs w:val="24"/>
              </w:rPr>
              <w:t>作出</w:t>
            </w:r>
            <w:proofErr w:type="gramEnd"/>
            <w:r w:rsidR="00280237" w:rsidRPr="00A20D8D">
              <w:rPr>
                <w:rFonts w:ascii="楷体" w:eastAsia="楷体" w:hAnsi="楷体" w:hint="eastAsia"/>
                <w:sz w:val="24"/>
                <w:szCs w:val="24"/>
              </w:rPr>
              <w:t>要求，达到预期的目的，培训有效，评估人：</w:t>
            </w:r>
            <w:proofErr w:type="gramStart"/>
            <w:r w:rsidR="00280237" w:rsidRPr="00A20D8D">
              <w:rPr>
                <w:rFonts w:ascii="楷体" w:eastAsia="楷体" w:hAnsi="楷体" w:hint="eastAsia"/>
                <w:sz w:val="24"/>
                <w:szCs w:val="24"/>
              </w:rPr>
              <w:t>戎</w:t>
            </w:r>
            <w:proofErr w:type="gramEnd"/>
            <w:r w:rsidR="00280237" w:rsidRPr="00A20D8D">
              <w:rPr>
                <w:rFonts w:ascii="楷体" w:eastAsia="楷体" w:hAnsi="楷体" w:hint="eastAsia"/>
                <w:sz w:val="24"/>
                <w:szCs w:val="24"/>
              </w:rPr>
              <w:t>辛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13C9F" w:rsidRDefault="00013C9F" w:rsidP="007F2010">
            <w:pPr>
              <w:tabs>
                <w:tab w:val="left" w:pos="6120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再查：《培训记录》2020年</w:t>
            </w:r>
            <w:r w:rsidR="00A01B73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月2</w:t>
            </w:r>
            <w:r w:rsidR="00A01B73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日进行</w:t>
            </w:r>
            <w:r w:rsidR="00A01B73" w:rsidRPr="007F2010">
              <w:rPr>
                <w:rFonts w:ascii="楷体" w:eastAsia="楷体" w:hAnsi="楷体" w:hint="eastAsia"/>
                <w:sz w:val="24"/>
                <w:szCs w:val="24"/>
              </w:rPr>
              <w:t>生产技术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培训，培训效果评价：</w:t>
            </w:r>
            <w:r w:rsidR="00A01B73" w:rsidRPr="007F2010">
              <w:rPr>
                <w:rFonts w:ascii="楷体" w:eastAsia="楷体" w:hAnsi="楷体" w:hint="eastAsia"/>
                <w:sz w:val="24"/>
                <w:szCs w:val="24"/>
              </w:rPr>
              <w:t>通过培训，公司对公司产品有了深入的了解，并对公司的</w:t>
            </w:r>
            <w:r w:rsidR="007F2010">
              <w:rPr>
                <w:rFonts w:ascii="楷体" w:eastAsia="楷体" w:hAnsi="楷体" w:hint="eastAsia"/>
                <w:sz w:val="24"/>
                <w:szCs w:val="24"/>
              </w:rPr>
              <w:t>生产设备使用、保养方法有了更深的了解，达到预期的目的，培训有效，</w:t>
            </w:r>
            <w:r w:rsidR="00A01B73" w:rsidRPr="007F2010">
              <w:rPr>
                <w:rFonts w:ascii="楷体" w:eastAsia="楷体" w:hAnsi="楷体" w:hint="eastAsia"/>
                <w:sz w:val="24"/>
                <w:szCs w:val="24"/>
              </w:rPr>
              <w:t>评估人：</w:t>
            </w:r>
            <w:proofErr w:type="gramStart"/>
            <w:r w:rsidR="00A01B73" w:rsidRPr="007F2010">
              <w:rPr>
                <w:rFonts w:ascii="楷体" w:eastAsia="楷体" w:hAnsi="楷体" w:hint="eastAsia"/>
                <w:sz w:val="24"/>
                <w:szCs w:val="24"/>
              </w:rPr>
              <w:t>苏春亚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13C9F" w:rsidRDefault="00013C9F" w:rsidP="002D26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通过培训、面谈等沟通方式，提高了员工的素质，增强了主人翁的责任感，使员工认识到了自身贡献的重要性。员工对公司的方针及部门目标基本了解，并且能够意识到自己岗位对整个流程的重要性和偏离的后果。</w:t>
            </w:r>
          </w:p>
          <w:p w:rsidR="00013C9F" w:rsidRPr="002D56B7" w:rsidRDefault="00013C9F" w:rsidP="002D26B8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 w:rsidRPr="002D56B7">
              <w:rPr>
                <w:rFonts w:ascii="楷体" w:eastAsia="楷体" w:hAnsi="楷体" w:hint="eastAsia"/>
                <w:sz w:val="24"/>
                <w:szCs w:val="24"/>
              </w:rPr>
              <w:t>查公司</w:t>
            </w:r>
            <w:proofErr w:type="gramEnd"/>
            <w:r w:rsidRPr="002D56B7">
              <w:rPr>
                <w:rFonts w:ascii="楷体" w:eastAsia="楷体" w:hAnsi="楷体" w:hint="eastAsia"/>
                <w:sz w:val="24"/>
                <w:szCs w:val="24"/>
              </w:rPr>
              <w:t>特种作业人员</w:t>
            </w:r>
            <w:r w:rsidR="007F2010" w:rsidRPr="002D56B7">
              <w:rPr>
                <w:rFonts w:ascii="楷体" w:eastAsia="楷体" w:hAnsi="楷体" w:hint="eastAsia"/>
                <w:sz w:val="24"/>
                <w:szCs w:val="24"/>
              </w:rPr>
              <w:t>，叉车工证，</w:t>
            </w:r>
            <w:r w:rsidR="00174053" w:rsidRPr="002D56B7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  <w:proofErr w:type="gramStart"/>
            <w:r w:rsidR="00174053" w:rsidRPr="002D56B7">
              <w:rPr>
                <w:rFonts w:ascii="楷体" w:eastAsia="楷体" w:hAnsi="楷体" w:hint="eastAsia"/>
                <w:sz w:val="24"/>
                <w:szCs w:val="24"/>
              </w:rPr>
              <w:t>苏春亚</w:t>
            </w:r>
            <w:proofErr w:type="gramEnd"/>
            <w:r w:rsidR="00174053" w:rsidRPr="002D56B7">
              <w:rPr>
                <w:rFonts w:ascii="楷体" w:eastAsia="楷体" w:hAnsi="楷体" w:hint="eastAsia"/>
                <w:sz w:val="24"/>
                <w:szCs w:val="24"/>
              </w:rPr>
              <w:t>，有效期至2023.7月</w:t>
            </w:r>
            <w:r w:rsidRPr="002D56B7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67D15" w:rsidRDefault="002D56B7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6F34C7D" wp14:editId="3ECA09B0">
                  <wp:simplePos x="0" y="0"/>
                  <wp:positionH relativeFrom="column">
                    <wp:posOffset>-210820</wp:posOffset>
                  </wp:positionH>
                  <wp:positionV relativeFrom="paragraph">
                    <wp:posOffset>72390</wp:posOffset>
                  </wp:positionV>
                  <wp:extent cx="3426460" cy="4568825"/>
                  <wp:effectExtent l="0" t="0" r="0" b="0"/>
                  <wp:wrapNone/>
                  <wp:docPr id="3" name="图片 3" descr="E:\360安全云盘同步版\国标联合审核\202007\晴川安信(天津)汽车零部件有限公司\新建文件夹\微信图片_20200711142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7\晴川安信(天津)汽车零部件有限公司\新建文件夹\微信图片_20200711142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460" cy="456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08122FF0" wp14:editId="3CC5AFBA">
                  <wp:simplePos x="0" y="0"/>
                  <wp:positionH relativeFrom="column">
                    <wp:posOffset>3096895</wp:posOffset>
                  </wp:positionH>
                  <wp:positionV relativeFrom="paragraph">
                    <wp:posOffset>64770</wp:posOffset>
                  </wp:positionV>
                  <wp:extent cx="3404235" cy="4539615"/>
                  <wp:effectExtent l="0" t="0" r="0" b="0"/>
                  <wp:wrapNone/>
                  <wp:docPr id="4" name="图片 4" descr="E:\360安全云盘同步版\国标联合审核\202007\晴川安信(天津)汽车零部件有限公司\新建文件夹\微信图片_20200711142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07\晴川安信(天津)汽车零部件有限公司\新建文件夹\微信图片_20200711142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235" cy="453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7D15" w:rsidRDefault="00C67D15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4053" w:rsidRDefault="00174053" w:rsidP="00174053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4053" w:rsidRDefault="0017405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4053" w:rsidRDefault="0017405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4053" w:rsidRDefault="0017405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174053" w:rsidRDefault="0017405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67D15" w:rsidRDefault="00C67D15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67D15" w:rsidRDefault="00C67D15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67D15" w:rsidRDefault="00C67D15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67D15" w:rsidRDefault="00C67D15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872833" w:rsidRDefault="0087283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872833" w:rsidRDefault="0087283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872833" w:rsidRDefault="0087283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2D56B7" w:rsidRDefault="002D56B7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2D56B7" w:rsidRDefault="002D56B7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C67D15" w:rsidRPr="00872833" w:rsidRDefault="00872833" w:rsidP="002D26B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sz w:val="24"/>
                <w:szCs w:val="24"/>
              </w:rPr>
              <w:t>上次审核不符合已关闭。</w:t>
            </w:r>
          </w:p>
          <w:p w:rsidR="00013C9F" w:rsidRDefault="00013C9F" w:rsidP="002D26B8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企业已对人力资源的管理、控制进行了策划，并已实施控制，针对体系知识的系统深入学习进行了交流。</w:t>
            </w:r>
          </w:p>
        </w:tc>
        <w:tc>
          <w:tcPr>
            <w:tcW w:w="1585" w:type="dxa"/>
          </w:tcPr>
          <w:p w:rsidR="00013C9F" w:rsidRPr="009B7EB8" w:rsidRDefault="00013C9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3C9F" w:rsidRPr="009B7EB8" w:rsidTr="0020399B">
        <w:trPr>
          <w:trHeight w:val="676"/>
        </w:trPr>
        <w:tc>
          <w:tcPr>
            <w:tcW w:w="1809" w:type="dxa"/>
            <w:vAlign w:val="center"/>
          </w:tcPr>
          <w:p w:rsidR="00013C9F" w:rsidRPr="00673C80" w:rsidRDefault="00013C9F" w:rsidP="00673C80">
            <w:pPr>
              <w:snapToGrid w:val="0"/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监视测量分析总则、分析评价</w:t>
            </w:r>
          </w:p>
          <w:p w:rsidR="00013C9F" w:rsidRPr="00673C80" w:rsidRDefault="00013C9F" w:rsidP="00673C8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13C9F" w:rsidRPr="00673C80" w:rsidRDefault="00013C9F" w:rsidP="00673C8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QMS  9.1.1</w:t>
            </w:r>
          </w:p>
          <w:p w:rsidR="00013C9F" w:rsidRPr="00673C80" w:rsidRDefault="00013C9F" w:rsidP="00673C8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 xml:space="preserve">9.1.3 </w:t>
            </w:r>
          </w:p>
        </w:tc>
        <w:tc>
          <w:tcPr>
            <w:tcW w:w="10004" w:type="dxa"/>
          </w:tcPr>
          <w:p w:rsidR="00013C9F" w:rsidRPr="00673C80" w:rsidRDefault="00013C9F" w:rsidP="00673C8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公司规定了管理体系相关信息的收集、汇总、分析、处理、传递的要求。</w:t>
            </w:r>
          </w:p>
          <w:p w:rsidR="00013C9F" w:rsidRPr="00673C80" w:rsidRDefault="00013C9F" w:rsidP="00673C80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013C9F" w:rsidRPr="00673C80" w:rsidRDefault="00013C9F" w:rsidP="00673C8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013C9F" w:rsidRPr="00673C80" w:rsidRDefault="00013C9F" w:rsidP="00673C8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综合部负责对体系、过程的日常监测和质量目标完成情况进行统计分析。对目标完成情况进行收集和统计分析，查到了质量目标分解及考核，2020.</w:t>
            </w:r>
            <w:r w:rsidR="001E0A0E" w:rsidRPr="00673C80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673C80">
              <w:rPr>
                <w:rFonts w:ascii="楷体" w:eastAsia="楷体" w:hAnsi="楷体" w:hint="eastAsia"/>
                <w:sz w:val="24"/>
                <w:szCs w:val="24"/>
              </w:rPr>
              <w:t>.3</w:t>
            </w:r>
            <w:r w:rsidR="001E0A0E" w:rsidRPr="00673C80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673C80">
              <w:rPr>
                <w:rFonts w:ascii="楷体" w:eastAsia="楷体" w:hAnsi="楷体" w:hint="eastAsia"/>
                <w:sz w:val="24"/>
                <w:szCs w:val="24"/>
              </w:rPr>
              <w:t>日经考核公司质量目标能完成，编制：单月飞、批准：</w:t>
            </w:r>
            <w:proofErr w:type="gramStart"/>
            <w:r w:rsidRPr="00673C80">
              <w:rPr>
                <w:rFonts w:ascii="楷体" w:eastAsia="楷体" w:hAnsi="楷体" w:hint="eastAsia"/>
                <w:sz w:val="24"/>
                <w:szCs w:val="24"/>
              </w:rPr>
              <w:t>戎</w:t>
            </w:r>
            <w:proofErr w:type="gramEnd"/>
            <w:r w:rsidRPr="00673C80">
              <w:rPr>
                <w:rFonts w:ascii="楷体" w:eastAsia="楷体" w:hAnsi="楷体" w:hint="eastAsia"/>
                <w:sz w:val="24"/>
                <w:szCs w:val="24"/>
              </w:rPr>
              <w:t>辛。</w:t>
            </w:r>
          </w:p>
          <w:p w:rsidR="00013C9F" w:rsidRPr="00673C80" w:rsidRDefault="00013C9F" w:rsidP="00673C8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供销部负责对供方业绩予以评价，对供方业绩实施了监视和测量，并对产品销售过程的监视和测量活动进行了策划和实施。</w:t>
            </w:r>
          </w:p>
          <w:p w:rsidR="00013C9F" w:rsidRPr="00673C80" w:rsidRDefault="00013C9F" w:rsidP="00673C8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供销部对顾客满意度进行了定期评价和分析。</w:t>
            </w:r>
          </w:p>
          <w:p w:rsidR="001E0A0E" w:rsidRPr="00673C80" w:rsidRDefault="001E0A0E" w:rsidP="00673C8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生产部对生产各过程进行了监控。</w:t>
            </w:r>
          </w:p>
          <w:p w:rsidR="001E0A0E" w:rsidRPr="00673C80" w:rsidRDefault="001E0A0E" w:rsidP="00673C8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品质部对原材料、过程产品、成品进行了检验。</w:t>
            </w:r>
          </w:p>
          <w:p w:rsidR="00013C9F" w:rsidRPr="00673C80" w:rsidRDefault="00013C9F" w:rsidP="00673C8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公司日常通过对市场信息、目标完成情况及适宜性、产品质量检验、顾客满意对测量及反馈等作为分析评价的输入，并根据输出情况及时采取了相应措施并改进，公司针对其他信息，进行了随时利用，但是没有保持相关记录，公司已建立了信息收集的渠道，并实施，但利用深度须加强，已交流。</w:t>
            </w:r>
          </w:p>
          <w:p w:rsidR="00013C9F" w:rsidRPr="00673C80" w:rsidRDefault="00013C9F" w:rsidP="00673C80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73C80">
              <w:rPr>
                <w:rFonts w:ascii="楷体" w:eastAsia="楷体" w:hAnsi="楷体" w:hint="eastAsia"/>
                <w:sz w:val="24"/>
                <w:szCs w:val="24"/>
              </w:rPr>
              <w:t>公司已对管理体系的监视、测量、分析和评价进行了策划，基本能够按照要求实施。。</w:t>
            </w:r>
          </w:p>
        </w:tc>
        <w:tc>
          <w:tcPr>
            <w:tcW w:w="1585" w:type="dxa"/>
          </w:tcPr>
          <w:p w:rsidR="00013C9F" w:rsidRPr="009B7EB8" w:rsidRDefault="00013C9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3C9F" w:rsidRPr="009B7EB8" w:rsidTr="00645FB8">
        <w:trPr>
          <w:trHeight w:val="2110"/>
        </w:trPr>
        <w:tc>
          <w:tcPr>
            <w:tcW w:w="1809" w:type="dxa"/>
            <w:vAlign w:val="center"/>
          </w:tcPr>
          <w:p w:rsidR="00013C9F" w:rsidRPr="00365541" w:rsidRDefault="00013C9F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内审</w:t>
            </w:r>
          </w:p>
        </w:tc>
        <w:tc>
          <w:tcPr>
            <w:tcW w:w="1311" w:type="dxa"/>
            <w:vAlign w:val="center"/>
          </w:tcPr>
          <w:p w:rsidR="00013C9F" w:rsidRPr="00365541" w:rsidRDefault="00013C9F" w:rsidP="00836AED">
            <w:pPr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 xml:space="preserve">Q 9.2 </w:t>
            </w:r>
          </w:p>
        </w:tc>
        <w:tc>
          <w:tcPr>
            <w:tcW w:w="10004" w:type="dxa"/>
            <w:vAlign w:val="center"/>
          </w:tcPr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查看《内部审核程序》，经查基本符合要求。</w:t>
            </w: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</w:t>
            </w:r>
            <w:r w:rsidR="004570FC" w:rsidRPr="00365541">
              <w:rPr>
                <w:rFonts w:ascii="楷体" w:eastAsia="楷体" w:hAnsi="楷体" w:hint="eastAsia"/>
                <w:sz w:val="24"/>
                <w:szCs w:val="24"/>
              </w:rPr>
              <w:t>到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《内部审核计划》</w:t>
            </w:r>
            <w:r w:rsidR="004570FC" w:rsidRPr="00365541">
              <w:rPr>
                <w:rFonts w:ascii="楷体" w:eastAsia="楷体" w:hAnsi="楷体" w:hint="eastAsia"/>
                <w:sz w:val="24"/>
                <w:szCs w:val="24"/>
              </w:rPr>
              <w:t>，编制：单月飞，批准：王建新，日期：2020年5月10日。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定于2020年5月</w:t>
            </w:r>
            <w:r w:rsidR="004570FC" w:rsidRPr="00365541">
              <w:rPr>
                <w:rFonts w:ascii="楷体" w:eastAsia="楷体" w:hAnsi="楷体" w:hint="eastAsia"/>
                <w:sz w:val="24"/>
                <w:szCs w:val="24"/>
              </w:rPr>
              <w:t>24-25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日开展内部审核，通知规定了内审的目的、依据、审核的主要内容、审核要求、审核组成员及审核时间安排等。审核组长：王建新，组员：</w:t>
            </w:r>
            <w:r w:rsidR="00EB7F36" w:rsidRPr="00365541">
              <w:rPr>
                <w:rFonts w:ascii="楷体" w:eastAsia="楷体" w:hAnsi="楷体"/>
                <w:sz w:val="24"/>
                <w:szCs w:val="24"/>
              </w:rPr>
              <w:t>单月飞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。与内审员交谈，内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审知识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>还需加强，经查内审员没有审核自己的工作。</w:t>
            </w: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查看内审记录，按计划 2020年5月</w:t>
            </w:r>
            <w:r w:rsidR="00C260CB" w:rsidRPr="00365541">
              <w:rPr>
                <w:rFonts w:ascii="楷体" w:eastAsia="楷体" w:hAnsi="楷体" w:hint="eastAsia"/>
                <w:sz w:val="24"/>
                <w:szCs w:val="24"/>
              </w:rPr>
              <w:t>24-25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日实施了内审。经查有内部审核首（末）次会议签到表，公司领导层、各部门负责人参加了会议，内审员编制了内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审检查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 xml:space="preserve">表，记录基本上反映了体系运行情况，审核中共发现1 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项一般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>不符合项，并开具了不符合报告。</w:t>
            </w:r>
          </w:p>
          <w:p w:rsidR="00013C9F" w:rsidRPr="00365541" w:rsidRDefault="00013C9F" w:rsidP="003858E8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查不符合项报告：内审员描述了不符合事实（</w:t>
            </w:r>
            <w:r w:rsidR="003858E8" w:rsidRPr="00365541">
              <w:rPr>
                <w:rFonts w:ascii="楷体" w:eastAsia="楷体" w:hAnsi="楷体" w:hint="eastAsia"/>
                <w:sz w:val="24"/>
                <w:szCs w:val="24"/>
              </w:rPr>
              <w:t>未能提供5月份人员培训的记录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），责任部门负责人分析了原因，并制定实施了纠正措施，完成了整改，2020.5.</w:t>
            </w:r>
            <w:r w:rsidR="003858E8" w:rsidRPr="00365541">
              <w:rPr>
                <w:rFonts w:ascii="楷体" w:eastAsia="楷体" w:hAnsi="楷体" w:hint="eastAsia"/>
                <w:sz w:val="24"/>
                <w:szCs w:val="24"/>
              </w:rPr>
              <w:t>26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日经管代王建新验证，达到了规定要求。</w:t>
            </w: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查看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戎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>辛审批的“内部审核报告”，描述了审核时间、审核目的、审核方式、审核依据、审核范围、审核概况、不合格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项及其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>分布、审核结论，对管理体系的改进建议。结论：</w:t>
            </w:r>
            <w:r w:rsidR="00987280" w:rsidRPr="00365541">
              <w:rPr>
                <w:rFonts w:ascii="楷体" w:eastAsia="楷体" w:hAnsi="楷体" w:hint="eastAsia"/>
                <w:sz w:val="24"/>
                <w:szCs w:val="24"/>
              </w:rPr>
              <w:t>质量管理体系基本符合标准要求，体系运行基本有效</w:t>
            </w:r>
            <w:r w:rsidRPr="00365541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经</w:t>
            </w:r>
            <w:proofErr w:type="gramStart"/>
            <w:r w:rsidRPr="00365541">
              <w:rPr>
                <w:rFonts w:ascii="楷体" w:eastAsia="楷体" w:hAnsi="楷体" w:hint="eastAsia"/>
                <w:sz w:val="24"/>
                <w:szCs w:val="24"/>
              </w:rPr>
              <w:t>查内部</w:t>
            </w:r>
            <w:proofErr w:type="gramEnd"/>
            <w:r w:rsidRPr="00365541">
              <w:rPr>
                <w:rFonts w:ascii="楷体" w:eastAsia="楷体" w:hAnsi="楷体" w:hint="eastAsia"/>
                <w:sz w:val="24"/>
                <w:szCs w:val="24"/>
              </w:rPr>
              <w:t>审核基本满足要求。</w:t>
            </w:r>
          </w:p>
          <w:p w:rsidR="00013C9F" w:rsidRPr="00365541" w:rsidRDefault="005C75B4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365541"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89999BF" wp14:editId="77AC13FE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234315</wp:posOffset>
                  </wp:positionV>
                  <wp:extent cx="3665220" cy="3315335"/>
                  <wp:effectExtent l="0" t="0" r="0" b="0"/>
                  <wp:wrapNone/>
                  <wp:docPr id="2" name="图片 2" descr="E:\360安全云盘同步版\国标联合审核\202007\晴川安信(天津)汽车零部件有限公司\新建文件夹\微信图片_202007111429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7\晴川安信(天津)汽车零部件有限公司\新建文件夹\微信图片_2020071114295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65" r="-74" b="34353"/>
                          <a:stretch/>
                        </pic:blipFill>
                        <pic:spPr bwMode="auto">
                          <a:xfrm>
                            <a:off x="0" y="0"/>
                            <a:ext cx="3665220" cy="331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Pr="00365541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13C9F" w:rsidRDefault="00013C9F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C75B4" w:rsidRDefault="005C75B4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5C75B4" w:rsidRPr="00365541" w:rsidRDefault="005C75B4" w:rsidP="0036554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013C9F" w:rsidRPr="009B7EB8" w:rsidRDefault="00013C9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13C9F" w:rsidRPr="009B7EB8" w:rsidTr="007A637D">
        <w:trPr>
          <w:trHeight w:val="676"/>
        </w:trPr>
        <w:tc>
          <w:tcPr>
            <w:tcW w:w="1809" w:type="dxa"/>
            <w:vAlign w:val="center"/>
          </w:tcPr>
          <w:p w:rsidR="00013C9F" w:rsidRPr="00DC7C18" w:rsidRDefault="00013C9F" w:rsidP="00836AED">
            <w:pPr>
              <w:rPr>
                <w:rFonts w:ascii="楷体" w:eastAsia="楷体" w:hAnsi="楷体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13C9F" w:rsidRPr="00DC7C18" w:rsidRDefault="00013C9F" w:rsidP="00836AED">
            <w:pPr>
              <w:rPr>
                <w:rFonts w:ascii="楷体" w:eastAsia="楷体" w:hAnsi="楷体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013C9F" w:rsidRPr="00DC7C18" w:rsidRDefault="00013C9F" w:rsidP="00C17048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013C9F" w:rsidRPr="009B7EB8" w:rsidRDefault="00013C9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1A3DF8" w:rsidRDefault="00971600">
      <w:pPr>
        <w:rPr>
          <w:rFonts w:ascii="楷体" w:eastAsia="楷体" w:hAnsi="楷体"/>
        </w:rPr>
      </w:pPr>
      <w:r w:rsidRPr="001A3DF8">
        <w:rPr>
          <w:rFonts w:ascii="楷体" w:eastAsia="楷体" w:hAnsi="楷体"/>
        </w:rPr>
        <w:ptab w:relativeTo="margin" w:alignment="center" w:leader="none"/>
      </w:r>
    </w:p>
    <w:p w:rsidR="007757F3" w:rsidRPr="001A3DF8" w:rsidRDefault="007757F3">
      <w:pPr>
        <w:rPr>
          <w:rFonts w:ascii="楷体" w:eastAsia="楷体" w:hAnsi="楷体"/>
        </w:rPr>
      </w:pPr>
    </w:p>
    <w:p w:rsidR="007757F3" w:rsidRPr="001A3DF8" w:rsidRDefault="007757F3" w:rsidP="0003373A">
      <w:pPr>
        <w:pStyle w:val="a4"/>
        <w:rPr>
          <w:rFonts w:ascii="楷体" w:eastAsia="楷体" w:hAnsi="楷体"/>
        </w:rPr>
      </w:pPr>
      <w:r w:rsidRPr="001A3DF8">
        <w:rPr>
          <w:rFonts w:ascii="楷体" w:eastAsia="楷体" w:hAnsi="楷体" w:hint="eastAsia"/>
        </w:rPr>
        <w:t>说明：不符合标注N</w:t>
      </w:r>
    </w:p>
    <w:sectPr w:rsidR="007757F3" w:rsidRPr="001A3DF8" w:rsidSect="008973EE">
      <w:headerReference w:type="default" r:id="rId12"/>
      <w:footerReference w:type="default" r:id="rId13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7A6" w:rsidRDefault="002137A6" w:rsidP="008973EE">
      <w:r>
        <w:separator/>
      </w:r>
    </w:p>
  </w:endnote>
  <w:endnote w:type="continuationSeparator" w:id="0">
    <w:p w:rsidR="002137A6" w:rsidRDefault="002137A6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北魏楷书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35CD7" w:rsidRDefault="00F35CD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4EB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4EBA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5CD7" w:rsidRDefault="00F35C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7A6" w:rsidRDefault="002137A6" w:rsidP="008973EE">
      <w:r>
        <w:separator/>
      </w:r>
    </w:p>
  </w:footnote>
  <w:footnote w:type="continuationSeparator" w:id="0">
    <w:p w:rsidR="002137A6" w:rsidRDefault="002137A6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7" w:rsidRPr="00390345" w:rsidRDefault="00F35CD7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13A898" wp14:editId="5337D8D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5CD7" w:rsidRDefault="002137A6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22.65pt;margin-top:2.2pt;width:204.1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35CD7" w:rsidRPr="000B51BD" w:rsidRDefault="003928B9" w:rsidP="007757F3">
                <w:r w:rsidRPr="003928B9">
                  <w:rPr>
                    <w:rFonts w:hint="eastAsia"/>
                    <w:sz w:val="18"/>
                    <w:szCs w:val="18"/>
                  </w:rPr>
                  <w:t>D ISC-B-II-12</w:t>
                </w:r>
                <w:r w:rsidRPr="003928B9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F35CD7">
                  <w:rPr>
                    <w:rFonts w:hint="eastAsia"/>
                    <w:sz w:val="18"/>
                    <w:szCs w:val="18"/>
                  </w:rPr>
                  <w:t>(03</w:t>
                </w:r>
                <w:r w:rsidR="00F35CD7">
                  <w:rPr>
                    <w:rFonts w:hint="eastAsia"/>
                    <w:sz w:val="18"/>
                    <w:szCs w:val="18"/>
                  </w:rPr>
                  <w:t>版</w:t>
                </w:r>
                <w:r w:rsidR="00F35CD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5CD7" w:rsidRPr="00390345">
      <w:rPr>
        <w:rStyle w:val="CharChar1"/>
        <w:rFonts w:hint="default"/>
      </w:rPr>
      <w:t xml:space="preserve">        </w:t>
    </w:r>
    <w:r w:rsidR="00F35C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5CD7" w:rsidRPr="00390345">
      <w:rPr>
        <w:rStyle w:val="CharChar1"/>
        <w:rFonts w:hint="default"/>
        <w:w w:val="90"/>
      </w:rPr>
      <w:t>Co.</w:t>
    </w:r>
    <w:proofErr w:type="gramStart"/>
    <w:r w:rsidR="00F35C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F35CD7" w:rsidRPr="00390345">
      <w:rPr>
        <w:rStyle w:val="CharChar1"/>
        <w:rFonts w:hint="default"/>
        <w:w w:val="90"/>
      </w:rPr>
      <w:t>.</w:t>
    </w:r>
    <w:r w:rsidR="00F35CD7">
      <w:rPr>
        <w:rStyle w:val="CharChar1"/>
        <w:rFonts w:hint="default"/>
        <w:w w:val="90"/>
        <w:szCs w:val="21"/>
      </w:rPr>
      <w:t xml:space="preserve">  </w:t>
    </w:r>
    <w:r w:rsidR="00F35CD7">
      <w:rPr>
        <w:rStyle w:val="CharChar1"/>
        <w:rFonts w:hint="default"/>
        <w:w w:val="90"/>
        <w:sz w:val="20"/>
      </w:rPr>
      <w:t xml:space="preserve"> </w:t>
    </w:r>
    <w:r w:rsidR="00F35CD7">
      <w:rPr>
        <w:rStyle w:val="CharChar1"/>
        <w:rFonts w:hint="default"/>
        <w:w w:val="90"/>
      </w:rPr>
      <w:t xml:space="preserve">                   </w:t>
    </w:r>
  </w:p>
  <w:p w:rsidR="00F35CD7" w:rsidRDefault="00F35C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13C9F"/>
    <w:rsid w:val="000214B6"/>
    <w:rsid w:val="0002531E"/>
    <w:rsid w:val="0003373A"/>
    <w:rsid w:val="000412F6"/>
    <w:rsid w:val="0005199E"/>
    <w:rsid w:val="0005697E"/>
    <w:rsid w:val="000579CF"/>
    <w:rsid w:val="00082216"/>
    <w:rsid w:val="00082398"/>
    <w:rsid w:val="000849D2"/>
    <w:rsid w:val="00096419"/>
    <w:rsid w:val="000A49CD"/>
    <w:rsid w:val="000A5E44"/>
    <w:rsid w:val="000B1394"/>
    <w:rsid w:val="000B40BD"/>
    <w:rsid w:val="000C123B"/>
    <w:rsid w:val="000D5401"/>
    <w:rsid w:val="000D697A"/>
    <w:rsid w:val="000E2B69"/>
    <w:rsid w:val="000E7EF7"/>
    <w:rsid w:val="000F35F1"/>
    <w:rsid w:val="0010116A"/>
    <w:rsid w:val="001022F1"/>
    <w:rsid w:val="001037D5"/>
    <w:rsid w:val="00145688"/>
    <w:rsid w:val="00151406"/>
    <w:rsid w:val="00164A7C"/>
    <w:rsid w:val="001677C1"/>
    <w:rsid w:val="00174053"/>
    <w:rsid w:val="00181073"/>
    <w:rsid w:val="001918ED"/>
    <w:rsid w:val="00192A7F"/>
    <w:rsid w:val="001A2D7F"/>
    <w:rsid w:val="001A3DF8"/>
    <w:rsid w:val="001A572D"/>
    <w:rsid w:val="001D4AD8"/>
    <w:rsid w:val="001D54FF"/>
    <w:rsid w:val="001E0A0E"/>
    <w:rsid w:val="001E1974"/>
    <w:rsid w:val="00202BC2"/>
    <w:rsid w:val="002137A6"/>
    <w:rsid w:val="00214113"/>
    <w:rsid w:val="00215081"/>
    <w:rsid w:val="00222532"/>
    <w:rsid w:val="0023599E"/>
    <w:rsid w:val="00237445"/>
    <w:rsid w:val="002651A6"/>
    <w:rsid w:val="00280237"/>
    <w:rsid w:val="002973F0"/>
    <w:rsid w:val="002975C1"/>
    <w:rsid w:val="002A0E6E"/>
    <w:rsid w:val="002A33CC"/>
    <w:rsid w:val="002B1808"/>
    <w:rsid w:val="002C1ACE"/>
    <w:rsid w:val="002C3E0D"/>
    <w:rsid w:val="002D41FB"/>
    <w:rsid w:val="002D56B7"/>
    <w:rsid w:val="002E0587"/>
    <w:rsid w:val="002E1E1D"/>
    <w:rsid w:val="0030103F"/>
    <w:rsid w:val="00326FC1"/>
    <w:rsid w:val="00330F45"/>
    <w:rsid w:val="00337922"/>
    <w:rsid w:val="00340867"/>
    <w:rsid w:val="00342857"/>
    <w:rsid w:val="003608CB"/>
    <w:rsid w:val="003627B6"/>
    <w:rsid w:val="00365541"/>
    <w:rsid w:val="003708D5"/>
    <w:rsid w:val="0038061A"/>
    <w:rsid w:val="0038063B"/>
    <w:rsid w:val="00380837"/>
    <w:rsid w:val="003812DF"/>
    <w:rsid w:val="00382EDD"/>
    <w:rsid w:val="003836CA"/>
    <w:rsid w:val="003858E8"/>
    <w:rsid w:val="00386A98"/>
    <w:rsid w:val="003928B9"/>
    <w:rsid w:val="003A1E9C"/>
    <w:rsid w:val="003A7C94"/>
    <w:rsid w:val="003D60E0"/>
    <w:rsid w:val="003D6BE3"/>
    <w:rsid w:val="003E0E52"/>
    <w:rsid w:val="003F20A5"/>
    <w:rsid w:val="00400B96"/>
    <w:rsid w:val="00405D5F"/>
    <w:rsid w:val="00410914"/>
    <w:rsid w:val="00415AA3"/>
    <w:rsid w:val="00420C60"/>
    <w:rsid w:val="00430432"/>
    <w:rsid w:val="00433759"/>
    <w:rsid w:val="0043494E"/>
    <w:rsid w:val="004414A5"/>
    <w:rsid w:val="00456697"/>
    <w:rsid w:val="004570FC"/>
    <w:rsid w:val="00465FE1"/>
    <w:rsid w:val="00475491"/>
    <w:rsid w:val="004869FB"/>
    <w:rsid w:val="00491735"/>
    <w:rsid w:val="00492E1B"/>
    <w:rsid w:val="00494A46"/>
    <w:rsid w:val="004B217F"/>
    <w:rsid w:val="004B3E7F"/>
    <w:rsid w:val="004C07FE"/>
    <w:rsid w:val="004D3E4C"/>
    <w:rsid w:val="004F185D"/>
    <w:rsid w:val="005056ED"/>
    <w:rsid w:val="005112F9"/>
    <w:rsid w:val="00517E4C"/>
    <w:rsid w:val="00521CF0"/>
    <w:rsid w:val="0053208B"/>
    <w:rsid w:val="00534814"/>
    <w:rsid w:val="00536930"/>
    <w:rsid w:val="00560A2A"/>
    <w:rsid w:val="00564E53"/>
    <w:rsid w:val="00583277"/>
    <w:rsid w:val="00592C3E"/>
    <w:rsid w:val="005A000F"/>
    <w:rsid w:val="005B173D"/>
    <w:rsid w:val="005B6888"/>
    <w:rsid w:val="005C0D1F"/>
    <w:rsid w:val="005C75B4"/>
    <w:rsid w:val="005D0D01"/>
    <w:rsid w:val="005D4EFB"/>
    <w:rsid w:val="005F6C65"/>
    <w:rsid w:val="00600F02"/>
    <w:rsid w:val="0060444D"/>
    <w:rsid w:val="006361FB"/>
    <w:rsid w:val="00642776"/>
    <w:rsid w:val="00644FE2"/>
    <w:rsid w:val="00645FB8"/>
    <w:rsid w:val="00651986"/>
    <w:rsid w:val="006545E8"/>
    <w:rsid w:val="00664736"/>
    <w:rsid w:val="00665980"/>
    <w:rsid w:val="00673C80"/>
    <w:rsid w:val="0067640C"/>
    <w:rsid w:val="006836D9"/>
    <w:rsid w:val="0068759C"/>
    <w:rsid w:val="00695256"/>
    <w:rsid w:val="00695570"/>
    <w:rsid w:val="00696AF1"/>
    <w:rsid w:val="006A3B31"/>
    <w:rsid w:val="006A68F3"/>
    <w:rsid w:val="006B3CF9"/>
    <w:rsid w:val="006B4127"/>
    <w:rsid w:val="006C24BF"/>
    <w:rsid w:val="006C40B9"/>
    <w:rsid w:val="006E678B"/>
    <w:rsid w:val="006F7B73"/>
    <w:rsid w:val="0070367F"/>
    <w:rsid w:val="00712F3C"/>
    <w:rsid w:val="0071649B"/>
    <w:rsid w:val="007170AA"/>
    <w:rsid w:val="00727C83"/>
    <w:rsid w:val="00732B66"/>
    <w:rsid w:val="00737C8F"/>
    <w:rsid w:val="007406DE"/>
    <w:rsid w:val="00743E79"/>
    <w:rsid w:val="00744BEA"/>
    <w:rsid w:val="00751532"/>
    <w:rsid w:val="00751C37"/>
    <w:rsid w:val="0075769B"/>
    <w:rsid w:val="007757F3"/>
    <w:rsid w:val="007815DC"/>
    <w:rsid w:val="00794646"/>
    <w:rsid w:val="007A47FB"/>
    <w:rsid w:val="007A621C"/>
    <w:rsid w:val="007A637D"/>
    <w:rsid w:val="007B106B"/>
    <w:rsid w:val="007B275D"/>
    <w:rsid w:val="007E6AEB"/>
    <w:rsid w:val="007F01EC"/>
    <w:rsid w:val="007F2010"/>
    <w:rsid w:val="007F7DF2"/>
    <w:rsid w:val="008079FA"/>
    <w:rsid w:val="00810D58"/>
    <w:rsid w:val="008252FE"/>
    <w:rsid w:val="00835B31"/>
    <w:rsid w:val="008646DE"/>
    <w:rsid w:val="00864902"/>
    <w:rsid w:val="00864BE7"/>
    <w:rsid w:val="00865200"/>
    <w:rsid w:val="00871695"/>
    <w:rsid w:val="00872833"/>
    <w:rsid w:val="00891C25"/>
    <w:rsid w:val="008973EE"/>
    <w:rsid w:val="008D089D"/>
    <w:rsid w:val="008F0B04"/>
    <w:rsid w:val="008F7C55"/>
    <w:rsid w:val="00914F2F"/>
    <w:rsid w:val="0092457A"/>
    <w:rsid w:val="00930694"/>
    <w:rsid w:val="0093521F"/>
    <w:rsid w:val="00945677"/>
    <w:rsid w:val="00955B84"/>
    <w:rsid w:val="00962F78"/>
    <w:rsid w:val="0096609F"/>
    <w:rsid w:val="00971600"/>
    <w:rsid w:val="00984342"/>
    <w:rsid w:val="00987280"/>
    <w:rsid w:val="009973B4"/>
    <w:rsid w:val="009B7EB8"/>
    <w:rsid w:val="009E30DA"/>
    <w:rsid w:val="009E6193"/>
    <w:rsid w:val="009E7DD1"/>
    <w:rsid w:val="009F7EED"/>
    <w:rsid w:val="00A01B73"/>
    <w:rsid w:val="00A138EC"/>
    <w:rsid w:val="00A20D8D"/>
    <w:rsid w:val="00A6638F"/>
    <w:rsid w:val="00A801DE"/>
    <w:rsid w:val="00A90A22"/>
    <w:rsid w:val="00A9365F"/>
    <w:rsid w:val="00A97734"/>
    <w:rsid w:val="00AA7F3F"/>
    <w:rsid w:val="00AA7F40"/>
    <w:rsid w:val="00AB41FC"/>
    <w:rsid w:val="00AB7D2F"/>
    <w:rsid w:val="00AB7DDB"/>
    <w:rsid w:val="00AD6F34"/>
    <w:rsid w:val="00AF0AAB"/>
    <w:rsid w:val="00AF4EBA"/>
    <w:rsid w:val="00AF616B"/>
    <w:rsid w:val="00B0685B"/>
    <w:rsid w:val="00B14E95"/>
    <w:rsid w:val="00B17BD9"/>
    <w:rsid w:val="00B23030"/>
    <w:rsid w:val="00B237B9"/>
    <w:rsid w:val="00B23CAA"/>
    <w:rsid w:val="00B31564"/>
    <w:rsid w:val="00B410EE"/>
    <w:rsid w:val="00B475CE"/>
    <w:rsid w:val="00B8202D"/>
    <w:rsid w:val="00B926BB"/>
    <w:rsid w:val="00B929FD"/>
    <w:rsid w:val="00B95B99"/>
    <w:rsid w:val="00B95F69"/>
    <w:rsid w:val="00BC2015"/>
    <w:rsid w:val="00BC5975"/>
    <w:rsid w:val="00BC71B0"/>
    <w:rsid w:val="00BF597E"/>
    <w:rsid w:val="00C03098"/>
    <w:rsid w:val="00C14685"/>
    <w:rsid w:val="00C17048"/>
    <w:rsid w:val="00C260CB"/>
    <w:rsid w:val="00C31C73"/>
    <w:rsid w:val="00C51A36"/>
    <w:rsid w:val="00C548BE"/>
    <w:rsid w:val="00C55228"/>
    <w:rsid w:val="00C66608"/>
    <w:rsid w:val="00C67D15"/>
    <w:rsid w:val="00C67E19"/>
    <w:rsid w:val="00C67E47"/>
    <w:rsid w:val="00C71E85"/>
    <w:rsid w:val="00C86F9B"/>
    <w:rsid w:val="00C87FEE"/>
    <w:rsid w:val="00C920A9"/>
    <w:rsid w:val="00C93A54"/>
    <w:rsid w:val="00CA229E"/>
    <w:rsid w:val="00CB260B"/>
    <w:rsid w:val="00CD7B4A"/>
    <w:rsid w:val="00CE2A9E"/>
    <w:rsid w:val="00CE315A"/>
    <w:rsid w:val="00CE7BE1"/>
    <w:rsid w:val="00CF147A"/>
    <w:rsid w:val="00CF1726"/>
    <w:rsid w:val="00CF6C5C"/>
    <w:rsid w:val="00D06F59"/>
    <w:rsid w:val="00D32C89"/>
    <w:rsid w:val="00D3392D"/>
    <w:rsid w:val="00D429D7"/>
    <w:rsid w:val="00D55E69"/>
    <w:rsid w:val="00D562F6"/>
    <w:rsid w:val="00D8388C"/>
    <w:rsid w:val="00DA0DF0"/>
    <w:rsid w:val="00DB30A0"/>
    <w:rsid w:val="00DD0AA2"/>
    <w:rsid w:val="00DE146D"/>
    <w:rsid w:val="00DE2D80"/>
    <w:rsid w:val="00DE5876"/>
    <w:rsid w:val="00DE6FCE"/>
    <w:rsid w:val="00DF4971"/>
    <w:rsid w:val="00DF4E02"/>
    <w:rsid w:val="00DF76DB"/>
    <w:rsid w:val="00E038E4"/>
    <w:rsid w:val="00E13D9A"/>
    <w:rsid w:val="00E32D13"/>
    <w:rsid w:val="00E43822"/>
    <w:rsid w:val="00E54035"/>
    <w:rsid w:val="00E62996"/>
    <w:rsid w:val="00E63714"/>
    <w:rsid w:val="00E64A51"/>
    <w:rsid w:val="00E80CEB"/>
    <w:rsid w:val="00E910C0"/>
    <w:rsid w:val="00E97424"/>
    <w:rsid w:val="00EA55F7"/>
    <w:rsid w:val="00EB0164"/>
    <w:rsid w:val="00EB65F7"/>
    <w:rsid w:val="00EB7F36"/>
    <w:rsid w:val="00EC1C80"/>
    <w:rsid w:val="00EC3026"/>
    <w:rsid w:val="00EC42F5"/>
    <w:rsid w:val="00ED0F62"/>
    <w:rsid w:val="00EF36E7"/>
    <w:rsid w:val="00F06D09"/>
    <w:rsid w:val="00F11201"/>
    <w:rsid w:val="00F14D99"/>
    <w:rsid w:val="00F32CB9"/>
    <w:rsid w:val="00F33729"/>
    <w:rsid w:val="00F358FD"/>
    <w:rsid w:val="00F35CD7"/>
    <w:rsid w:val="00F606E1"/>
    <w:rsid w:val="00F6739D"/>
    <w:rsid w:val="00F83639"/>
    <w:rsid w:val="00F840C3"/>
    <w:rsid w:val="00F856F5"/>
    <w:rsid w:val="00F8749E"/>
    <w:rsid w:val="00F956F5"/>
    <w:rsid w:val="00FA0833"/>
    <w:rsid w:val="00FA350D"/>
    <w:rsid w:val="00FB03C3"/>
    <w:rsid w:val="00FB5A65"/>
    <w:rsid w:val="00FD2869"/>
    <w:rsid w:val="00FD5EE5"/>
    <w:rsid w:val="00FD72A6"/>
    <w:rsid w:val="00FE09C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6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385</cp:revision>
  <dcterms:created xsi:type="dcterms:W3CDTF">2015-06-17T12:51:00Z</dcterms:created>
  <dcterms:modified xsi:type="dcterms:W3CDTF">2020-08-14T05:30:00Z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