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0287-2019-Q-2020</w:t>
      </w:r>
      <w:bookmarkEnd w:id="0"/>
    </w:p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组织认证证书信息确认书</w:t>
      </w:r>
    </w:p>
    <w:p>
      <w:pPr>
        <w:snapToGrid w:val="0"/>
        <w:spacing w:line="0" w:lineRule="atLeast"/>
        <w:jc w:val="center"/>
        <w:rPr>
          <w:rFonts w:hint="eastAsia" w:eastAsia="隶书"/>
          <w:b/>
          <w:color w:val="000000" w:themeColor="text1"/>
          <w:sz w:val="30"/>
          <w:szCs w:val="30"/>
        </w:rPr>
      </w:pPr>
    </w:p>
    <w:p>
      <w:pPr>
        <w:pStyle w:val="2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>
      <w:pPr>
        <w:pStyle w:val="2"/>
        <w:spacing w:line="0" w:lineRule="atLeast"/>
        <w:ind w:firstLine="48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 (中文)：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北京鑫金电科技有限公司</w:t>
      </w:r>
      <w:bookmarkEnd w:id="1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</w:t>
      </w:r>
      <w:bookmarkStart w:id="2" w:name="组织名称英"/>
      <w:bookmarkEnd w:id="2"/>
      <w:r>
        <w:rPr>
          <w:rFonts w:hint="eastAsia"/>
          <w:b/>
          <w:color w:val="000000" w:themeColor="text1"/>
          <w:sz w:val="22"/>
          <w:szCs w:val="22"/>
        </w:rPr>
        <w:t>Beijing Xinjindian Technology Co. , Ltd.</w:t>
      </w: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组织注册地址(中文)：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北京市通州区经济开发区西区创业园广益一街53号</w:t>
      </w:r>
      <w:bookmarkEnd w:id="3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101100</w:t>
      </w:r>
      <w:bookmarkEnd w:id="4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(英文)：No. 53, Guangyi First Street, Pioneer Park, West district, Tongzhou District Economic Development Zone, Beijing</w:t>
      </w:r>
    </w:p>
    <w:p>
      <w:pPr>
        <w:pStyle w:val="2"/>
        <w:spacing w:line="400" w:lineRule="exact"/>
        <w:ind w:firstLine="632" w:firstLineChars="286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组织经营地址(中文)：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北京市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顺义区南法信镇金穗路2号院5号楼506</w:t>
      </w:r>
      <w:r>
        <w:rPr>
          <w:rFonts w:hint="eastAsia"/>
          <w:b/>
          <w:color w:val="000000" w:themeColor="text1"/>
          <w:sz w:val="22"/>
          <w:szCs w:val="22"/>
        </w:rPr>
        <w:t>室</w:t>
      </w:r>
      <w:bookmarkEnd w:id="5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</w:t>
      </w:r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hint="eastAsia" w:ascii="宋体" w:hAnsi="宋体"/>
          <w:b/>
          <w:color w:val="000000" w:themeColor="text1"/>
          <w:sz w:val="22"/>
          <w:szCs w:val="22"/>
        </w:rPr>
        <w:t>:</w:t>
      </w: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663" w:firstLineChars="30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(英文)：Room 506, building 5, Yard 2, Jinsui Road, Nanfaxin town, Shunyi District, Beijing</w:t>
      </w:r>
    </w:p>
    <w:p>
      <w:pPr>
        <w:pStyle w:val="2"/>
        <w:spacing w:line="400" w:lineRule="exact"/>
        <w:ind w:firstLine="663" w:firstLineChars="300"/>
        <w:rPr>
          <w:rFonts w:hint="eastAsia"/>
          <w:b/>
          <w:color w:val="000000" w:themeColor="text1"/>
          <w:sz w:val="22"/>
          <w:szCs w:val="22"/>
        </w:rPr>
      </w:pPr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6" w:name="机构代码"/>
      <w:r>
        <w:rPr>
          <w:rFonts w:hint="eastAsia"/>
          <w:b/>
          <w:color w:val="000000" w:themeColor="text1"/>
          <w:sz w:val="22"/>
          <w:szCs w:val="22"/>
        </w:rPr>
        <w:t>911101120971776299</w:t>
      </w:r>
      <w:bookmarkEnd w:id="6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7" w:name="联系人传真"/>
      <w:bookmarkEnd w:id="7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8" w:name="联系人电话"/>
      <w:r>
        <w:rPr>
          <w:b/>
          <w:color w:val="000000" w:themeColor="text1"/>
          <w:sz w:val="22"/>
          <w:szCs w:val="22"/>
          <w:u w:val="single"/>
        </w:rPr>
        <w:t>010-80542901</w:t>
      </w:r>
      <w:bookmarkEnd w:id="8"/>
    </w:p>
    <w:p>
      <w:pPr>
        <w:pStyle w:val="2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before="120" w:beforeLines="50" w:line="240" w:lineRule="exact"/>
        <w:ind w:firstLine="0"/>
        <w:rPr>
          <w:rFonts w:hint="eastAsia" w:eastAsia="宋体"/>
          <w:b/>
          <w:color w:val="000000" w:themeColor="text1"/>
          <w:sz w:val="22"/>
          <w:szCs w:val="22"/>
          <w:u w:val="single"/>
          <w:lang w:eastAsia="zh-CN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法人代表：管代/联系人(职务)：</w:t>
      </w:r>
      <w:bookmarkStart w:id="9" w:name="管理者代表"/>
      <w:r>
        <w:rPr>
          <w:rFonts w:hint="eastAsia"/>
          <w:b/>
          <w:color w:val="000000" w:themeColor="text1"/>
          <w:sz w:val="22"/>
          <w:szCs w:val="22"/>
        </w:rPr>
        <w:t>张海龙</w:t>
      </w:r>
      <w:bookmarkEnd w:id="9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</w:t>
      </w:r>
      <w:r>
        <w:rPr>
          <w:rFonts w:hint="eastAsia"/>
          <w:b/>
          <w:color w:val="000000" w:themeColor="text1"/>
          <w:sz w:val="22"/>
          <w:szCs w:val="22"/>
        </w:rPr>
        <w:t>组织人数：</w:t>
      </w:r>
      <w:r>
        <w:rPr>
          <w:rFonts w:hint="eastAsia"/>
          <w:b/>
          <w:color w:val="000000" w:themeColor="text1"/>
          <w:sz w:val="22"/>
          <w:szCs w:val="22"/>
          <w:u w:val="single"/>
          <w:lang w:val="en-US" w:eastAsia="zh-CN"/>
        </w:rPr>
        <w:t>4</w:t>
      </w:r>
    </w:p>
    <w:p>
      <w:pPr>
        <w:pStyle w:val="2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240" w:lineRule="auto"/>
        <w:ind w:firstLine="0"/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0" w:name="Q勾选15"/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>■</w:t>
      </w:r>
      <w:bookmarkEnd w:id="10"/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 xml:space="preserve"> GB/T 19001-2016 idt ISO 9001:2015标准 (不适用：</w:t>
      </w:r>
      <w:r>
        <w:rPr>
          <w:rFonts w:hint="eastAsia" w:ascii="宋体" w:hAnsi="宋体"/>
          <w:b/>
          <w:color w:val="000000" w:themeColor="text1"/>
          <w:sz w:val="22"/>
          <w:szCs w:val="22"/>
          <w:u w:val="single"/>
          <w:lang w:val="en-US" w:eastAsia="zh-CN"/>
        </w:rPr>
        <w:t>8.3</w:t>
      </w:r>
      <w:r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  <w:t>条款)</w:t>
      </w:r>
    </w:p>
    <w:p>
      <w:pPr>
        <w:pStyle w:val="2"/>
        <w:spacing w:line="240" w:lineRule="auto"/>
        <w:ind w:firstLine="0"/>
        <w:rPr>
          <w:rFonts w:hint="eastAsia" w:ascii="宋体" w:hAnsi="宋体"/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400" w:lineRule="exact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1" w:name="审核类型"/>
      <w:r>
        <w:rPr>
          <w:rFonts w:hint="eastAsia"/>
          <w:b/>
          <w:color w:val="000000" w:themeColor="text1"/>
          <w:spacing w:val="-2"/>
          <w:sz w:val="22"/>
          <w:szCs w:val="22"/>
        </w:rPr>
        <w:t>监查1</w:t>
      </w:r>
      <w:bookmarkEnd w:id="11"/>
    </w:p>
    <w:p>
      <w:pPr>
        <w:pStyle w:val="2"/>
        <w:spacing w:line="400" w:lineRule="exact"/>
        <w:ind w:firstLine="0"/>
        <w:rPr>
          <w:rFonts w:hint="eastAsia"/>
          <w:b/>
          <w:color w:val="000000" w:themeColor="text1"/>
          <w:spacing w:val="-2"/>
          <w:sz w:val="22"/>
          <w:szCs w:val="22"/>
        </w:rPr>
      </w:pPr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</w:t>
      </w:r>
      <w:r>
        <w:rPr>
          <w:rFonts w:hint="eastAsia"/>
          <w:b/>
          <w:color w:val="000000" w:themeColor="text1"/>
          <w:sz w:val="22"/>
          <w:szCs w:val="22"/>
        </w:rPr>
        <w:sym w:font="Wingdings 2" w:char="0052"/>
      </w:r>
      <w:r>
        <w:rPr>
          <w:rFonts w:hint="eastAsia"/>
          <w:b/>
          <w:color w:val="000000" w:themeColor="text1"/>
          <w:sz w:val="22"/>
          <w:szCs w:val="22"/>
        </w:rPr>
        <w:t>地址变更□认证范围变更（□扩大□缩小）</w:t>
      </w:r>
    </w:p>
    <w:p>
      <w:pPr>
        <w:pStyle w:val="2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  <w:u w:val="single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  <w:u w:val="single"/>
          <w:lang w:val="en-US" w:eastAsia="zh-CN"/>
        </w:rPr>
        <w:t>范围：</w:t>
      </w:r>
      <w:bookmarkStart w:id="12" w:name="审核范围"/>
      <w:r>
        <w:rPr>
          <w:rFonts w:hint="eastAsia"/>
          <w:b/>
          <w:color w:val="000000" w:themeColor="text1"/>
          <w:sz w:val="22"/>
          <w:szCs w:val="22"/>
          <w:u w:val="single"/>
          <w:lang w:val="en-US" w:eastAsia="zh-CN"/>
        </w:rPr>
        <w:t>电气设备（直流电源、直流模块）的销售</w:t>
      </w:r>
      <w:bookmarkEnd w:id="12"/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  <w:u w:val="single"/>
          <w:lang w:val="en-US" w:eastAsia="zh-CN"/>
        </w:rPr>
      </w:pPr>
    </w:p>
    <w:p>
      <w:pPr>
        <w:pStyle w:val="2"/>
        <w:spacing w:line="240" w:lineRule="auto"/>
        <w:ind w:firstLine="0"/>
        <w:rPr>
          <w:rFonts w:hint="eastAsia"/>
          <w:b/>
          <w:color w:val="000000" w:themeColor="text1"/>
          <w:sz w:val="22"/>
          <w:szCs w:val="22"/>
          <w:u w:val="single"/>
          <w:lang w:val="en-US" w:eastAsia="zh-CN"/>
        </w:rPr>
      </w:pPr>
      <w:r>
        <w:rPr>
          <w:rFonts w:hint="eastAsia"/>
          <w:b/>
          <w:color w:val="000000" w:themeColor="text1"/>
          <w:sz w:val="22"/>
          <w:szCs w:val="22"/>
          <w:u w:val="single"/>
          <w:lang w:val="en-US" w:eastAsia="zh-CN"/>
        </w:rPr>
        <w:t>英文：Electrical Equipment (DC power supply, DC module) sales</w:t>
      </w:r>
    </w:p>
    <w:p>
      <w:pPr>
        <w:pStyle w:val="2"/>
        <w:spacing w:line="240" w:lineRule="auto"/>
        <w:ind w:firstLine="0"/>
        <w:rPr>
          <w:rFonts w:hint="default"/>
          <w:b/>
          <w:color w:val="000000" w:themeColor="text1"/>
          <w:sz w:val="22"/>
          <w:szCs w:val="22"/>
          <w:u w:val="single"/>
          <w:lang w:val="en-US" w:eastAsia="zh-CN"/>
        </w:rPr>
      </w:pP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受审核方代表(签字盖章)：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>
      <w:pPr>
        <w:pStyle w:val="2"/>
        <w:spacing w:line="360" w:lineRule="exact"/>
        <w:ind w:firstLine="0"/>
        <w:rPr>
          <w:rFonts w:hint="eastAsia"/>
          <w:b/>
          <w:color w:val="000000" w:themeColor="text1"/>
          <w:sz w:val="22"/>
          <w:szCs w:val="22"/>
        </w:rPr>
      </w:pPr>
      <w:bookmarkStart w:id="13" w:name="_GoBack"/>
      <w:bookmarkEnd w:id="13"/>
    </w:p>
    <w:p>
      <w:pPr>
        <w:pStyle w:val="2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/>
    <w:sectPr>
      <w:headerReference r:id="rId3" w:type="default"/>
      <w:pgSz w:w="11906" w:h="16838"/>
      <w:pgMar w:top="1440" w:right="1080" w:bottom="1440" w:left="1080" w:header="48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03pt;margin-top:2.2pt;height:20.2pt;width:181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</w:t>
                </w:r>
                <w:r>
                  <w:rPr>
                    <w:sz w:val="18"/>
                    <w:szCs w:val="18"/>
                  </w:rPr>
                  <w:t>20</w:t>
                </w:r>
                <w:r>
                  <w:rPr>
                    <w:rFonts w:hint="eastAsia"/>
                    <w:sz w:val="18"/>
                    <w:szCs w:val="18"/>
                  </w:rPr>
                  <w:t>组织认证证书信息确认书(03版)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  <w:sz w:val="18"/>
      </w:rPr>
      <w:t xml:space="preserve">Beijing InternationalStandard united Certification Co.,Ltd.                      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EB762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121</Words>
  <Characters>696</Characters>
  <Lines>5</Lines>
  <Paragraphs>1</Paragraphs>
  <TotalTime>3</TotalTime>
  <ScaleCrop>false</ScaleCrop>
  <LinksUpToDate>false</LinksUpToDate>
  <CharactersWithSpaces>816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acer</cp:lastModifiedBy>
  <dcterms:modified xsi:type="dcterms:W3CDTF">2020-07-17T01:23:10Z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