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陕西德本高压电力工程有限公司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10219-2025-ECEO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2025-03-12 8:30:00上午至2025-03-12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陕西德本高压电力工程有限公司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