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10219-2025-ECEO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陕西德本高压电力工程有限公司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王亚芬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王蓓蓓</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王亚芬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EC:审核员</w:t>
            </w:r>
          </w:p>
        </w:tc>
        <w:tc>
          <w:tcPr>
            <w:tcW w:w="2268" w:type="dxa"/>
            <w:vAlign w:val="center"/>
          </w:tcPr>
          <w:p w:rsidR="00A824E9">
            <w:pPr>
              <w:spacing w:line="360" w:lineRule="exact"/>
              <w:jc w:val="center"/>
              <w:rPr>
                <w:b/>
                <w:szCs w:val="21"/>
              </w:rPr>
            </w:pPr>
            <w:r>
              <w:rPr>
                <w:b/>
                <w:szCs w:val="21"/>
              </w:rPr>
              <w:t>2022-N1EMS-4099835</w:t>
            </w:r>
          </w:p>
          <w:p w:rsidR="00A824E9">
            <w:pPr>
              <w:spacing w:line="360" w:lineRule="exact"/>
              <w:jc w:val="center"/>
              <w:rPr>
                <w:b/>
                <w:szCs w:val="21"/>
              </w:rPr>
            </w:pPr>
            <w:r>
              <w:rPr>
                <w:b/>
                <w:szCs w:val="21"/>
              </w:rPr>
              <w:t>2023-N1OHSMS-4099835</w:t>
            </w:r>
          </w:p>
          <w:p w:rsidR="00A824E9">
            <w:pPr>
              <w:spacing w:line="360" w:lineRule="exact"/>
              <w:jc w:val="center"/>
              <w:rPr>
                <w:b/>
                <w:szCs w:val="21"/>
              </w:rPr>
            </w:pPr>
            <w:r>
              <w:rPr>
                <w:b/>
                <w:szCs w:val="21"/>
              </w:rPr>
              <w:t>2023-N1QMS-4099835</w:t>
            </w:r>
          </w:p>
        </w:tc>
        <w:tc>
          <w:tcPr>
            <w:tcW w:w="3145" w:type="dxa"/>
            <w:vAlign w:val="center"/>
          </w:tcPr>
          <w:p w:rsidR="00A824E9">
            <w:pPr>
              <w:spacing w:line="360" w:lineRule="exact"/>
              <w:jc w:val="center"/>
              <w:rPr>
                <w:b/>
                <w:szCs w:val="21"/>
              </w:rPr>
            </w:pPr>
            <w:r>
              <w:rPr>
                <w:b/>
                <w:szCs w:val="21"/>
              </w:rPr>
              <w:t>E:28.04.02</w:t>
            </w:r>
          </w:p>
          <w:p w:rsidR="00A824E9">
            <w:pPr>
              <w:spacing w:line="360" w:lineRule="exact"/>
              <w:jc w:val="center"/>
              <w:rPr>
                <w:b/>
                <w:szCs w:val="21"/>
              </w:rPr>
            </w:pPr>
            <w:r>
              <w:rPr>
                <w:b/>
                <w:szCs w:val="21"/>
              </w:rPr>
              <w:t>O:28.04.02</w:t>
            </w:r>
          </w:p>
          <w:p w:rsidR="00A824E9">
            <w:pPr>
              <w:spacing w:line="360" w:lineRule="exact"/>
              <w:jc w:val="center"/>
              <w:rPr>
                <w:b/>
                <w:szCs w:val="21"/>
              </w:rPr>
            </w:pPr>
            <w:r>
              <w:rPr>
                <w:b/>
                <w:szCs w:val="21"/>
              </w:rPr>
              <w:t>EC:28.04.02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王蓓蓓</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2024-N1EMS-1298242</w:t>
            </w:r>
          </w:p>
          <w:p w:rsidR="00A824E9">
            <w:pPr>
              <w:spacing w:line="360" w:lineRule="exact"/>
              <w:jc w:val="center"/>
              <w:rPr>
                <w:b/>
                <w:szCs w:val="21"/>
              </w:rPr>
            </w:pPr>
            <w:r>
              <w:rPr>
                <w:b/>
                <w:szCs w:val="21"/>
              </w:rPr>
              <w:t>2024-N1OHSMS-1298242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ISO45001：2018,EC：GB/T19001-2016/ISO9001:2015和GB/T50430-2017</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2025年03月13日 上午至2025年03月15日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陕西省西安市沣东新城沣东自贸产业园二期5号楼313室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陕西省西安市沣东新城沣东自贸产业园二期5号楼313室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