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20177-2024-2025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