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成都腾博科技有限公司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10202-2025-QEO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2025年03月18日 上午至2025年03月19日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2025-03-17 8:30:00上午至2025-03-17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成都腾博科技有限公司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