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东营雅丽洁商贸有限公司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2025年03月14日 下午至2025年03月15日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8:00:00下午至2025-03-10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东营雅丽洁商贸有限公司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