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山东翔龙办公家具有限公司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10200-2024-QEO-2025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2025年03月14日 上午至2025年03月17日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山东翔龙办公家具有限公司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