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江苏省诚信教学设备有限公司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柳芳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91321322753238857J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江苏省诚信教学设备有限公司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沭阳县工业园区北区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江苏省沭阳县工业园区北区建德路4号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江苏省诚信教学设备有限公司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沭阳县工业园区北区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江苏省沭阳县工业园区北区建德路4号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