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2098A">
      <w:pPr>
        <w:spacing w:line="360" w:lineRule="auto"/>
        <w:jc w:val="center"/>
        <w:rPr>
          <w:b/>
          <w:color w:val="000000"/>
          <w:spacing w:val="100"/>
          <w:sz w:val="44"/>
        </w:rPr>
      </w:pPr>
      <w:r>
        <w:rPr>
          <w:rFonts w:hint="eastAsia"/>
          <w:b/>
          <w:color w:val="000000"/>
          <w:spacing w:val="100"/>
          <w:sz w:val="52"/>
          <w:szCs w:val="52"/>
        </w:rPr>
        <w:t>管理体系审核报告</w:t>
      </w:r>
    </w:p>
    <w:p w14:paraId="7E79F698">
      <w:pPr>
        <w:spacing w:line="360" w:lineRule="auto"/>
        <w:jc w:val="center"/>
        <w:rPr>
          <w:b/>
          <w:color w:val="000000"/>
          <w:sz w:val="44"/>
          <w:szCs w:val="44"/>
        </w:rPr>
      </w:pPr>
      <w:r>
        <w:rPr>
          <w:rFonts w:hint="eastAsia"/>
          <w:b/>
          <w:color w:val="000000"/>
          <w:sz w:val="44"/>
          <w:szCs w:val="44"/>
        </w:rPr>
        <w:t>（第一阶段）</w:t>
      </w:r>
    </w:p>
    <w:p w14:paraId="3EF33CE7">
      <w:pPr>
        <w:jc w:val="left"/>
        <w:rPr>
          <w:sz w:val="32"/>
          <w:szCs w:val="32"/>
          <w:u w:val="single"/>
        </w:rPr>
      </w:pPr>
    </w:p>
    <w:p w14:paraId="542D5FE8">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F1FB471">
      <w:pPr>
        <w:pStyle w:val="2"/>
      </w:pPr>
    </w:p>
    <w:p w14:paraId="2296AD52">
      <w:pPr>
        <w:pStyle w:val="2"/>
      </w:pPr>
    </w:p>
    <w:p w14:paraId="6DF5C5E2">
      <w:pPr>
        <w:pStyle w:val="2"/>
      </w:pPr>
    </w:p>
    <w:p w14:paraId="25D3000E">
      <w:pPr>
        <w:pStyle w:val="2"/>
      </w:pPr>
    </w:p>
    <w:p w14:paraId="5A84EDB8">
      <w:pPr>
        <w:pStyle w:val="2"/>
      </w:pPr>
    </w:p>
    <w:p w14:paraId="3DD111D4">
      <w:pPr>
        <w:pStyle w:val="2"/>
      </w:pPr>
    </w:p>
    <w:p w14:paraId="2F579804">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上海致维电气有限公司</w:t>
      </w:r>
      <w:bookmarkEnd w:id="0"/>
    </w:p>
    <w:p w14:paraId="6F334D81">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F760881">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0BB95264">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14F15557">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3E102E74">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013297F">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AD9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8E399A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E0E16EB">
            <w:pPr>
              <w:pStyle w:val="2"/>
            </w:pPr>
            <w:bookmarkStart w:id="7" w:name="总组长"/>
            <w:r>
              <w:t>陈丽丹</w:t>
            </w:r>
            <w:bookmarkEnd w:id="7"/>
          </w:p>
        </w:tc>
      </w:tr>
      <w:tr w14:paraId="1E61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FF3678E">
            <w:pPr>
              <w:pStyle w:val="2"/>
            </w:pPr>
            <w:r>
              <w:rPr>
                <w:rFonts w:hint="eastAsia"/>
                <w:b/>
                <w:bCs w:val="0"/>
              </w:rPr>
              <w:t>审核组员（签字）：</w:t>
            </w:r>
          </w:p>
        </w:tc>
        <w:tc>
          <w:tcPr>
            <w:tcW w:w="4077" w:type="dxa"/>
            <w:tcBorders>
              <w:left w:val="nil"/>
              <w:bottom w:val="single" w:color="auto" w:sz="4" w:space="0"/>
              <w:right w:val="nil"/>
            </w:tcBorders>
            <w:vAlign w:val="center"/>
          </w:tcPr>
          <w:p w14:paraId="52AB13AB">
            <w:pPr>
              <w:pStyle w:val="2"/>
            </w:pPr>
            <w:bookmarkStart w:id="8" w:name="审核组成员不含组长"/>
            <w:bookmarkEnd w:id="8"/>
          </w:p>
        </w:tc>
      </w:tr>
      <w:tr w14:paraId="36CC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88F4A6B">
            <w:pPr>
              <w:pStyle w:val="2"/>
            </w:pPr>
            <w:r>
              <w:rPr>
                <w:rFonts w:hint="eastAsia"/>
                <w:b/>
                <w:bCs w:val="0"/>
              </w:rPr>
              <w:t>报告日期：</w:t>
            </w:r>
          </w:p>
        </w:tc>
        <w:tc>
          <w:tcPr>
            <w:tcW w:w="4077" w:type="dxa"/>
            <w:tcBorders>
              <w:left w:val="nil"/>
              <w:right w:val="nil"/>
            </w:tcBorders>
            <w:vAlign w:val="center"/>
          </w:tcPr>
          <w:p w14:paraId="0AD31044">
            <w:pPr>
              <w:pStyle w:val="2"/>
              <w:ind w:firstLine="566" w:firstLineChars="245"/>
              <w:jc w:val="center"/>
            </w:pPr>
            <w:r>
              <w:rPr>
                <w:rFonts w:hint="eastAsia"/>
                <w:b/>
                <w:bCs w:val="0"/>
              </w:rPr>
              <w:t>年月日</w:t>
            </w:r>
          </w:p>
        </w:tc>
      </w:tr>
    </w:tbl>
    <w:p w14:paraId="79EDEE09">
      <w:pPr>
        <w:pStyle w:val="2"/>
      </w:pPr>
    </w:p>
    <w:p w14:paraId="40B5858C">
      <w:pPr>
        <w:pStyle w:val="2"/>
      </w:pPr>
    </w:p>
    <w:p w14:paraId="3F2E0D42">
      <w:pPr>
        <w:pStyle w:val="2"/>
      </w:pPr>
    </w:p>
    <w:p w14:paraId="1BB7E477">
      <w:pPr>
        <w:pStyle w:val="2"/>
      </w:pPr>
    </w:p>
    <w:p w14:paraId="427E8BF2">
      <w:pPr>
        <w:pStyle w:val="2"/>
      </w:pPr>
    </w:p>
    <w:p w14:paraId="5A34F19D">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1E2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6A0428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5ACD685">
            <w:pPr>
              <w:pStyle w:val="2"/>
              <w:jc w:val="left"/>
            </w:pPr>
          </w:p>
          <w:p w14:paraId="58FE139A">
            <w:pPr>
              <w:pStyle w:val="2"/>
              <w:jc w:val="left"/>
            </w:pPr>
          </w:p>
          <w:p w14:paraId="1444F28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A87EAB3">
            <w:pPr>
              <w:pStyle w:val="2"/>
              <w:jc w:val="left"/>
            </w:pPr>
            <w:r>
              <w:rPr>
                <w:rFonts w:hint="eastAsia"/>
                <w:sz w:val="15"/>
                <w:szCs w:val="15"/>
              </w:rPr>
              <w:t>联系我们，扫一扫！</w:t>
            </w:r>
          </w:p>
        </w:tc>
      </w:tr>
      <w:tr w14:paraId="7AAE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B3C8FC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4F300F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3A7F4A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14FDF24">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C6E112E">
            <w:pPr>
              <w:pStyle w:val="2"/>
              <w:jc w:val="center"/>
            </w:pPr>
          </w:p>
        </w:tc>
      </w:tr>
    </w:tbl>
    <w:p w14:paraId="08D91AF7">
      <w:pPr>
        <w:pStyle w:val="2"/>
      </w:pPr>
    </w:p>
    <w:p w14:paraId="71A5FBFC">
      <w:pPr>
        <w:pStyle w:val="2"/>
      </w:pPr>
    </w:p>
    <w:p w14:paraId="39F312F2">
      <w:pPr>
        <w:pStyle w:val="2"/>
      </w:pPr>
    </w:p>
    <w:p w14:paraId="7826F203">
      <w:pPr>
        <w:pStyle w:val="2"/>
      </w:pPr>
    </w:p>
    <w:p w14:paraId="7F401353">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685566D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F2B29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E9DFCD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05B5C47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14D8400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6B74683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07771AE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4E75152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60E2D4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B464959">
            <w:pPr>
              <w:spacing w:line="360" w:lineRule="auto"/>
              <w:jc w:val="left"/>
              <w:rPr>
                <w:rFonts w:asciiTheme="minorEastAsia" w:hAnsiTheme="minorEastAsia" w:eastAsiaTheme="minorEastAsia"/>
                <w:szCs w:val="21"/>
              </w:rPr>
            </w:pPr>
          </w:p>
        </w:tc>
        <w:tc>
          <w:tcPr>
            <w:tcW w:w="1247" w:type="dxa"/>
            <w:vAlign w:val="center"/>
          </w:tcPr>
          <w:p w14:paraId="4F77A7E6">
            <w:pPr>
              <w:spacing w:line="360" w:lineRule="auto"/>
              <w:jc w:val="left"/>
              <w:rPr>
                <w:rFonts w:asciiTheme="minorEastAsia" w:hAnsiTheme="minorEastAsia" w:eastAsiaTheme="minorEastAsia"/>
                <w:szCs w:val="21"/>
              </w:rPr>
            </w:pPr>
          </w:p>
        </w:tc>
        <w:tc>
          <w:tcPr>
            <w:tcW w:w="1051" w:type="dxa"/>
            <w:vAlign w:val="center"/>
          </w:tcPr>
          <w:p w14:paraId="598FA6D0">
            <w:pPr>
              <w:spacing w:line="360" w:lineRule="auto"/>
              <w:jc w:val="left"/>
              <w:rPr>
                <w:rFonts w:asciiTheme="minorEastAsia" w:hAnsiTheme="minorEastAsia" w:eastAsiaTheme="minorEastAsia"/>
                <w:szCs w:val="21"/>
              </w:rPr>
            </w:pPr>
          </w:p>
        </w:tc>
        <w:tc>
          <w:tcPr>
            <w:tcW w:w="1466" w:type="dxa"/>
            <w:vAlign w:val="center"/>
          </w:tcPr>
          <w:p w14:paraId="27663A59">
            <w:pPr>
              <w:spacing w:line="360" w:lineRule="auto"/>
              <w:jc w:val="left"/>
              <w:rPr>
                <w:rFonts w:asciiTheme="minorEastAsia" w:hAnsiTheme="minorEastAsia" w:eastAsiaTheme="minorEastAsia"/>
                <w:szCs w:val="21"/>
              </w:rPr>
            </w:pPr>
          </w:p>
        </w:tc>
        <w:tc>
          <w:tcPr>
            <w:tcW w:w="2268" w:type="dxa"/>
            <w:vAlign w:val="center"/>
          </w:tcPr>
          <w:p w14:paraId="7E9D326D">
            <w:pPr>
              <w:spacing w:line="360" w:lineRule="auto"/>
              <w:jc w:val="left"/>
              <w:rPr>
                <w:rFonts w:asciiTheme="minorEastAsia" w:hAnsiTheme="minorEastAsia" w:eastAsiaTheme="minorEastAsia"/>
                <w:szCs w:val="21"/>
              </w:rPr>
            </w:pPr>
          </w:p>
        </w:tc>
        <w:tc>
          <w:tcPr>
            <w:tcW w:w="3145" w:type="dxa"/>
            <w:vAlign w:val="center"/>
          </w:tcPr>
          <w:p w14:paraId="34E99748">
            <w:pPr>
              <w:spacing w:line="360" w:lineRule="auto"/>
              <w:jc w:val="left"/>
              <w:rPr>
                <w:rFonts w:asciiTheme="minorEastAsia" w:hAnsiTheme="minorEastAsia" w:eastAsiaTheme="minorEastAsia"/>
                <w:szCs w:val="21"/>
              </w:rPr>
            </w:pPr>
          </w:p>
        </w:tc>
      </w:tr>
      <w:tr w14:paraId="0AAC80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C2C5680">
            <w:pPr>
              <w:spacing w:line="360" w:lineRule="auto"/>
              <w:jc w:val="left"/>
              <w:rPr>
                <w:rFonts w:asciiTheme="minorEastAsia" w:hAnsiTheme="minorEastAsia" w:eastAsiaTheme="minorEastAsia"/>
                <w:szCs w:val="21"/>
              </w:rPr>
            </w:pPr>
          </w:p>
        </w:tc>
        <w:tc>
          <w:tcPr>
            <w:tcW w:w="1247" w:type="dxa"/>
            <w:vAlign w:val="center"/>
          </w:tcPr>
          <w:p w14:paraId="3FDA66A1">
            <w:pPr>
              <w:spacing w:line="360" w:lineRule="auto"/>
              <w:jc w:val="left"/>
              <w:rPr>
                <w:rFonts w:asciiTheme="minorEastAsia" w:hAnsiTheme="minorEastAsia" w:eastAsiaTheme="minorEastAsia"/>
                <w:szCs w:val="21"/>
              </w:rPr>
            </w:pPr>
          </w:p>
        </w:tc>
        <w:tc>
          <w:tcPr>
            <w:tcW w:w="1051" w:type="dxa"/>
            <w:vAlign w:val="center"/>
          </w:tcPr>
          <w:p w14:paraId="1F31F083">
            <w:pPr>
              <w:spacing w:line="360" w:lineRule="auto"/>
              <w:jc w:val="left"/>
              <w:rPr>
                <w:rFonts w:asciiTheme="minorEastAsia" w:hAnsiTheme="minorEastAsia" w:eastAsiaTheme="minorEastAsia"/>
              </w:rPr>
            </w:pPr>
          </w:p>
        </w:tc>
        <w:tc>
          <w:tcPr>
            <w:tcW w:w="1466" w:type="dxa"/>
            <w:vAlign w:val="center"/>
          </w:tcPr>
          <w:p w14:paraId="6358CE31">
            <w:pPr>
              <w:spacing w:line="360" w:lineRule="auto"/>
              <w:jc w:val="left"/>
              <w:rPr>
                <w:rFonts w:asciiTheme="minorEastAsia" w:hAnsiTheme="minorEastAsia" w:eastAsiaTheme="minorEastAsia"/>
              </w:rPr>
            </w:pPr>
          </w:p>
        </w:tc>
        <w:tc>
          <w:tcPr>
            <w:tcW w:w="2268" w:type="dxa"/>
            <w:vAlign w:val="center"/>
          </w:tcPr>
          <w:p w14:paraId="2B5BD0E3">
            <w:pPr>
              <w:spacing w:line="360" w:lineRule="auto"/>
              <w:jc w:val="left"/>
              <w:rPr>
                <w:rFonts w:asciiTheme="minorEastAsia" w:hAnsiTheme="minorEastAsia" w:eastAsiaTheme="minorEastAsia"/>
              </w:rPr>
            </w:pPr>
          </w:p>
        </w:tc>
        <w:tc>
          <w:tcPr>
            <w:tcW w:w="3145" w:type="dxa"/>
            <w:vAlign w:val="center"/>
          </w:tcPr>
          <w:p w14:paraId="40C35074">
            <w:pPr>
              <w:spacing w:line="360" w:lineRule="auto"/>
              <w:jc w:val="left"/>
              <w:rPr>
                <w:rFonts w:asciiTheme="minorEastAsia" w:hAnsiTheme="minorEastAsia" w:eastAsiaTheme="minorEastAsia"/>
              </w:rPr>
            </w:pPr>
          </w:p>
        </w:tc>
      </w:tr>
      <w:tr w14:paraId="4A1467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91F4598">
            <w:pPr>
              <w:spacing w:line="360" w:lineRule="auto"/>
              <w:jc w:val="left"/>
              <w:rPr>
                <w:rFonts w:asciiTheme="minorEastAsia" w:hAnsiTheme="minorEastAsia" w:eastAsiaTheme="minorEastAsia"/>
                <w:szCs w:val="21"/>
              </w:rPr>
            </w:pPr>
          </w:p>
        </w:tc>
        <w:tc>
          <w:tcPr>
            <w:tcW w:w="1247" w:type="dxa"/>
            <w:vAlign w:val="center"/>
          </w:tcPr>
          <w:p w14:paraId="532D5690">
            <w:pPr>
              <w:spacing w:line="360" w:lineRule="auto"/>
              <w:jc w:val="left"/>
              <w:rPr>
                <w:rFonts w:asciiTheme="minorEastAsia" w:hAnsiTheme="minorEastAsia" w:eastAsiaTheme="minorEastAsia"/>
                <w:szCs w:val="21"/>
              </w:rPr>
            </w:pPr>
          </w:p>
        </w:tc>
        <w:tc>
          <w:tcPr>
            <w:tcW w:w="1051" w:type="dxa"/>
            <w:vAlign w:val="center"/>
          </w:tcPr>
          <w:p w14:paraId="2AEA0328">
            <w:pPr>
              <w:spacing w:line="360" w:lineRule="auto"/>
              <w:jc w:val="left"/>
              <w:rPr>
                <w:rFonts w:asciiTheme="minorEastAsia" w:hAnsiTheme="minorEastAsia" w:eastAsiaTheme="minorEastAsia"/>
              </w:rPr>
            </w:pPr>
          </w:p>
        </w:tc>
        <w:tc>
          <w:tcPr>
            <w:tcW w:w="1466" w:type="dxa"/>
            <w:vAlign w:val="center"/>
          </w:tcPr>
          <w:p w14:paraId="5CA8E276">
            <w:pPr>
              <w:spacing w:line="360" w:lineRule="auto"/>
              <w:jc w:val="left"/>
              <w:rPr>
                <w:rFonts w:asciiTheme="minorEastAsia" w:hAnsiTheme="minorEastAsia" w:eastAsiaTheme="minorEastAsia"/>
              </w:rPr>
            </w:pPr>
          </w:p>
        </w:tc>
        <w:tc>
          <w:tcPr>
            <w:tcW w:w="2268" w:type="dxa"/>
            <w:vAlign w:val="center"/>
          </w:tcPr>
          <w:p w14:paraId="08ACFA7A">
            <w:pPr>
              <w:spacing w:line="360" w:lineRule="auto"/>
              <w:jc w:val="left"/>
              <w:rPr>
                <w:rFonts w:asciiTheme="minorEastAsia" w:hAnsiTheme="minorEastAsia" w:eastAsiaTheme="minorEastAsia"/>
              </w:rPr>
            </w:pPr>
          </w:p>
        </w:tc>
        <w:tc>
          <w:tcPr>
            <w:tcW w:w="3145" w:type="dxa"/>
            <w:vAlign w:val="center"/>
          </w:tcPr>
          <w:p w14:paraId="0625439E">
            <w:pPr>
              <w:spacing w:line="360" w:lineRule="auto"/>
              <w:jc w:val="left"/>
              <w:rPr>
                <w:rFonts w:asciiTheme="minorEastAsia" w:hAnsiTheme="minorEastAsia" w:eastAsiaTheme="minorEastAsia"/>
              </w:rPr>
            </w:pPr>
          </w:p>
        </w:tc>
      </w:tr>
    </w:tbl>
    <w:p w14:paraId="4AE9A742">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34A17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A6A8D7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1D1BF6E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00A1788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794D1A5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0672BB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98B2AC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37D4DFD8">
            <w:pPr>
              <w:spacing w:line="360" w:lineRule="auto"/>
              <w:jc w:val="left"/>
              <w:rPr>
                <w:rFonts w:asciiTheme="minorEastAsia" w:hAnsiTheme="minorEastAsia" w:eastAsiaTheme="minorEastAsia"/>
                <w:szCs w:val="21"/>
              </w:rPr>
            </w:pPr>
          </w:p>
        </w:tc>
        <w:tc>
          <w:tcPr>
            <w:tcW w:w="2410" w:type="dxa"/>
            <w:vAlign w:val="center"/>
          </w:tcPr>
          <w:p w14:paraId="4282D8E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172088D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6B8CA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72E08E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4649EFA2">
            <w:pPr>
              <w:spacing w:line="360" w:lineRule="auto"/>
              <w:jc w:val="left"/>
              <w:rPr>
                <w:rFonts w:asciiTheme="minorEastAsia" w:hAnsiTheme="minorEastAsia" w:eastAsiaTheme="minorEastAsia"/>
                <w:szCs w:val="21"/>
              </w:rPr>
            </w:pPr>
          </w:p>
        </w:tc>
        <w:tc>
          <w:tcPr>
            <w:tcW w:w="2410" w:type="dxa"/>
            <w:vAlign w:val="center"/>
          </w:tcPr>
          <w:p w14:paraId="122F9B8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44B0E181">
            <w:pPr>
              <w:spacing w:line="360" w:lineRule="auto"/>
              <w:jc w:val="left"/>
              <w:rPr>
                <w:rFonts w:asciiTheme="minorEastAsia" w:hAnsiTheme="minorEastAsia" w:eastAsiaTheme="minorEastAsia"/>
                <w:szCs w:val="21"/>
              </w:rPr>
            </w:pPr>
          </w:p>
        </w:tc>
      </w:tr>
    </w:tbl>
    <w:p w14:paraId="4ECC1012">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6B097692">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5F572E62">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6C1BB6D0">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0A236724">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50819032">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28A6FF1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75F97A0D">
        <w:tc>
          <w:tcPr>
            <w:tcW w:w="3827" w:type="dxa"/>
          </w:tcPr>
          <w:p w14:paraId="1237F8AA">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02721D44">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4FA44B8B">
        <w:tblPrEx>
          <w:tblCellMar>
            <w:top w:w="0" w:type="dxa"/>
            <w:left w:w="108" w:type="dxa"/>
            <w:bottom w:w="0" w:type="dxa"/>
            <w:right w:w="108" w:type="dxa"/>
          </w:tblCellMar>
        </w:tblPrEx>
        <w:tc>
          <w:tcPr>
            <w:tcW w:w="3827" w:type="dxa"/>
          </w:tcPr>
          <w:p w14:paraId="5EF832D4">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0E9D65C1">
            <w:pPr>
              <w:pStyle w:val="27"/>
              <w:spacing w:line="360" w:lineRule="auto"/>
              <w:outlineLvl w:val="1"/>
              <w:rPr>
                <w:rFonts w:asciiTheme="minorEastAsia" w:hAnsiTheme="minorEastAsia" w:eastAsiaTheme="minorEastAsia"/>
                <w:color w:val="auto"/>
                <w:kern w:val="2"/>
                <w:sz w:val="21"/>
                <w:szCs w:val="21"/>
              </w:rPr>
            </w:pPr>
          </w:p>
        </w:tc>
      </w:tr>
      <w:tr w14:paraId="06AF34F6">
        <w:tblPrEx>
          <w:tblCellMar>
            <w:top w:w="0" w:type="dxa"/>
            <w:left w:w="108" w:type="dxa"/>
            <w:bottom w:w="0" w:type="dxa"/>
            <w:right w:w="108" w:type="dxa"/>
          </w:tblCellMar>
        </w:tblPrEx>
        <w:tc>
          <w:tcPr>
            <w:tcW w:w="7796" w:type="dxa"/>
            <w:gridSpan w:val="2"/>
          </w:tcPr>
          <w:p w14:paraId="5AC3463B">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746FD7B4">
        <w:tblPrEx>
          <w:tblCellMar>
            <w:top w:w="0" w:type="dxa"/>
            <w:left w:w="108" w:type="dxa"/>
            <w:bottom w:w="0" w:type="dxa"/>
            <w:right w:w="108" w:type="dxa"/>
          </w:tblCellMar>
        </w:tblPrEx>
        <w:tc>
          <w:tcPr>
            <w:tcW w:w="7796" w:type="dxa"/>
            <w:gridSpan w:val="2"/>
          </w:tcPr>
          <w:p w14:paraId="58DF77BC">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36DB3D4D">
        <w:tblPrEx>
          <w:tblCellMar>
            <w:top w:w="0" w:type="dxa"/>
            <w:left w:w="108" w:type="dxa"/>
            <w:bottom w:w="0" w:type="dxa"/>
            <w:right w:w="108" w:type="dxa"/>
          </w:tblCellMar>
        </w:tblPrEx>
        <w:trPr>
          <w:trHeight w:val="107" w:hRule="atLeast"/>
        </w:trPr>
        <w:tc>
          <w:tcPr>
            <w:tcW w:w="7796" w:type="dxa"/>
            <w:gridSpan w:val="2"/>
          </w:tcPr>
          <w:p w14:paraId="6F7B9A87">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159F8AD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1275489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42A0E6F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27D11481">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644E705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2CABA542">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3FB6529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 xml:space="preserve">2025-03-14 </w:t>
      </w:r>
      <w:r>
        <w:rPr>
          <w:rFonts w:hint="eastAsia" w:asciiTheme="minorEastAsia" w:hAnsiTheme="minorEastAsia" w:eastAsiaTheme="minorEastAsia"/>
          <w:color w:val="auto"/>
          <w:kern w:val="2"/>
          <w:sz w:val="21"/>
          <w:szCs w:val="21"/>
          <w:lang w:val="en-US" w:eastAsia="zh-CN"/>
        </w:rPr>
        <w:t>13</w:t>
      </w:r>
      <w:r>
        <w:rPr>
          <w:rFonts w:hint="eastAsia" w:asciiTheme="minorEastAsia" w:hAnsiTheme="minorEastAsia" w:eastAsiaTheme="minorEastAsia"/>
          <w:color w:val="auto"/>
          <w:kern w:val="2"/>
          <w:sz w:val="21"/>
          <w:szCs w:val="21"/>
        </w:rPr>
        <w:t>:30:00下午至2025-03-14 1</w:t>
      </w:r>
      <w:r>
        <w:rPr>
          <w:rFonts w:hint="eastAsia" w:asciiTheme="minorEastAsia" w:hAnsiTheme="minorEastAsia" w:eastAsiaTheme="minorEastAsia"/>
          <w:color w:val="auto"/>
          <w:kern w:val="2"/>
          <w:sz w:val="21"/>
          <w:szCs w:val="21"/>
          <w:lang w:val="en-US" w:eastAsia="zh-CN"/>
        </w:rPr>
        <w:t>7</w:t>
      </w:r>
      <w:bookmarkStart w:id="22" w:name="_GoBack"/>
      <w:bookmarkEnd w:id="22"/>
      <w:r>
        <w:rPr>
          <w:rFonts w:hint="eastAsia" w:asciiTheme="minorEastAsia" w:hAnsiTheme="minorEastAsia" w:eastAsiaTheme="minorEastAsia"/>
          <w:color w:val="auto"/>
          <w:kern w:val="2"/>
          <w:sz w:val="21"/>
          <w:szCs w:val="21"/>
        </w:rPr>
        <w:t>:30:00下午</w:t>
      </w:r>
      <w:bookmarkEnd w:id="15"/>
      <w:r>
        <w:rPr>
          <w:rFonts w:hint="eastAsia" w:asciiTheme="minorEastAsia" w:hAnsiTheme="minorEastAsia" w:eastAsiaTheme="minorEastAsia"/>
          <w:color w:val="auto"/>
          <w:kern w:val="2"/>
          <w:sz w:val="21"/>
          <w:szCs w:val="21"/>
        </w:rPr>
        <w:t>实施审核。</w:t>
      </w:r>
    </w:p>
    <w:p w14:paraId="1CFE8DC4">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0275463D">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7855F9D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37C30DD8">
      <w:pPr>
        <w:pStyle w:val="27"/>
        <w:spacing w:line="360" w:lineRule="auto"/>
        <w:rPr>
          <w:rFonts w:asciiTheme="minorEastAsia" w:hAnsiTheme="minorEastAsia" w:eastAsiaTheme="minorEastAsia"/>
          <w:color w:val="auto"/>
          <w:kern w:val="2"/>
          <w:sz w:val="21"/>
          <w:szCs w:val="21"/>
        </w:rPr>
      </w:pPr>
    </w:p>
    <w:p w14:paraId="4E53E776">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55BD9B89">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上海市奉贤区岚丰路900号3幢304室</w:t>
      </w:r>
      <w:bookmarkEnd w:id="19"/>
    </w:p>
    <w:p w14:paraId="475BAB34">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2E91FEC8">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上海市闵行区新骏环路138号3号楼502室-2单元</w:t>
      </w:r>
      <w:bookmarkEnd w:id="20"/>
    </w:p>
    <w:p w14:paraId="583005DF">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14C09F8A">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4C495BD7">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7FCA0DA9">
      <w:pPr>
        <w:pStyle w:val="27"/>
        <w:spacing w:line="360" w:lineRule="auto"/>
        <w:rPr>
          <w:rFonts w:cs="宋体" w:asciiTheme="minorEastAsia" w:hAnsiTheme="minorEastAsia" w:eastAsiaTheme="minorEastAsia"/>
          <w:color w:val="auto"/>
          <w:sz w:val="21"/>
          <w:szCs w:val="21"/>
        </w:rPr>
      </w:pPr>
    </w:p>
    <w:p w14:paraId="629D2ADC">
      <w:pPr>
        <w:pStyle w:val="27"/>
        <w:spacing w:line="360" w:lineRule="auto"/>
        <w:rPr>
          <w:rFonts w:cs="宋体" w:asciiTheme="minorEastAsia" w:hAnsiTheme="minorEastAsia" w:eastAsiaTheme="minorEastAsia"/>
          <w:color w:val="auto"/>
          <w:sz w:val="21"/>
          <w:szCs w:val="21"/>
        </w:rPr>
      </w:pPr>
    </w:p>
    <w:p w14:paraId="4CC307CA">
      <w:pPr>
        <w:pStyle w:val="27"/>
        <w:spacing w:line="360" w:lineRule="auto"/>
        <w:rPr>
          <w:rFonts w:cs="宋体" w:asciiTheme="minorEastAsia" w:hAnsiTheme="minorEastAsia" w:eastAsiaTheme="minorEastAsia"/>
          <w:color w:val="auto"/>
          <w:sz w:val="21"/>
          <w:szCs w:val="21"/>
        </w:rPr>
      </w:pPr>
    </w:p>
    <w:p w14:paraId="55596371">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5895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49555D70">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5529AD3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041E5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12E6A5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695EEAA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679A5B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7819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A8C2117">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4258CFD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7F7E24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B543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37B679A">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17119A0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0093BC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A6B7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831935A">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78BBB29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5FC828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C0D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0CABE8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68A6157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FC3505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F145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81B7857">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1163EB4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382BF9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B20F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FD98CF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214B246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13C5A8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7A296397">
      <w:pPr>
        <w:spacing w:line="360" w:lineRule="auto"/>
        <w:jc w:val="left"/>
        <w:rPr>
          <w:rFonts w:asciiTheme="minorEastAsia" w:hAnsiTheme="minorEastAsia" w:eastAsiaTheme="minorEastAsia"/>
          <w:b/>
          <w:szCs w:val="21"/>
        </w:rPr>
      </w:pPr>
    </w:p>
    <w:p w14:paraId="69D99F59">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4AFE08EF">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25A7E1CE">
      <w:pPr>
        <w:spacing w:line="360" w:lineRule="auto"/>
        <w:ind w:left="425"/>
        <w:jc w:val="left"/>
        <w:rPr>
          <w:rFonts w:asciiTheme="minorEastAsia" w:hAnsiTheme="minorEastAsia" w:eastAsiaTheme="minorEastAsia"/>
          <w:szCs w:val="21"/>
        </w:rPr>
      </w:pPr>
    </w:p>
    <w:p w14:paraId="359E248E">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4BBBC2E5">
      <w:pPr>
        <w:spacing w:line="360" w:lineRule="auto"/>
        <w:ind w:left="425"/>
        <w:jc w:val="left"/>
        <w:rPr>
          <w:rFonts w:asciiTheme="minorEastAsia" w:hAnsiTheme="minorEastAsia" w:eastAsiaTheme="minorEastAsia"/>
          <w:szCs w:val="21"/>
        </w:rPr>
      </w:pPr>
    </w:p>
    <w:p w14:paraId="580F5192">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125DD3EB">
      <w:pPr>
        <w:spacing w:line="360" w:lineRule="auto"/>
        <w:ind w:left="425"/>
        <w:jc w:val="left"/>
        <w:rPr>
          <w:rFonts w:asciiTheme="minorEastAsia" w:hAnsiTheme="minorEastAsia" w:eastAsiaTheme="minorEastAsia"/>
          <w:szCs w:val="21"/>
        </w:rPr>
      </w:pPr>
    </w:p>
    <w:p w14:paraId="3FBB87B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081429CB">
      <w:pPr>
        <w:spacing w:line="360" w:lineRule="auto"/>
        <w:ind w:left="425"/>
        <w:jc w:val="left"/>
        <w:rPr>
          <w:rFonts w:asciiTheme="minorEastAsia" w:hAnsiTheme="minorEastAsia" w:eastAsiaTheme="minorEastAsia"/>
          <w:szCs w:val="21"/>
        </w:rPr>
      </w:pPr>
    </w:p>
    <w:p w14:paraId="04910CA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72E1C378">
      <w:pPr>
        <w:spacing w:line="360" w:lineRule="auto"/>
        <w:ind w:left="425"/>
        <w:jc w:val="left"/>
        <w:rPr>
          <w:rFonts w:asciiTheme="minorEastAsia" w:hAnsiTheme="minorEastAsia" w:eastAsiaTheme="minorEastAsia"/>
          <w:szCs w:val="21"/>
        </w:rPr>
      </w:pPr>
    </w:p>
    <w:p w14:paraId="204D321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136D7C64">
      <w:pPr>
        <w:spacing w:line="360" w:lineRule="auto"/>
        <w:ind w:left="425"/>
        <w:jc w:val="left"/>
        <w:rPr>
          <w:rFonts w:asciiTheme="minorEastAsia" w:hAnsiTheme="minorEastAsia" w:eastAsiaTheme="minorEastAsia"/>
          <w:szCs w:val="21"/>
        </w:rPr>
      </w:pPr>
    </w:p>
    <w:p w14:paraId="6EC125D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6D618087">
      <w:pPr>
        <w:spacing w:line="360" w:lineRule="auto"/>
        <w:jc w:val="left"/>
        <w:rPr>
          <w:rFonts w:asciiTheme="minorEastAsia" w:hAnsiTheme="minorEastAsia" w:eastAsiaTheme="minorEastAsia"/>
          <w:szCs w:val="21"/>
        </w:rPr>
      </w:pPr>
    </w:p>
    <w:p w14:paraId="0BD13299">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5A421BE9">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1DD09227">
      <w:pPr>
        <w:pStyle w:val="27"/>
        <w:spacing w:line="360" w:lineRule="auto"/>
        <w:rPr>
          <w:rFonts w:asciiTheme="minorEastAsia" w:hAnsiTheme="minorEastAsia" w:eastAsiaTheme="minorEastAsia"/>
          <w:color w:val="auto"/>
          <w:kern w:val="2"/>
          <w:sz w:val="21"/>
          <w:szCs w:val="21"/>
        </w:rPr>
      </w:pPr>
    </w:p>
    <w:p w14:paraId="472F2B40">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05837923">
      <w:pPr>
        <w:pStyle w:val="27"/>
        <w:spacing w:line="360" w:lineRule="auto"/>
        <w:ind w:left="420"/>
        <w:rPr>
          <w:rFonts w:asciiTheme="minorEastAsia" w:hAnsiTheme="minorEastAsia" w:eastAsiaTheme="minorEastAsia"/>
          <w:color w:val="auto"/>
          <w:kern w:val="2"/>
          <w:sz w:val="21"/>
          <w:szCs w:val="21"/>
        </w:rPr>
      </w:pPr>
    </w:p>
    <w:p w14:paraId="0E6AB462">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4C36E106">
      <w:pPr>
        <w:pStyle w:val="15"/>
        <w:spacing w:line="360" w:lineRule="auto"/>
        <w:ind w:left="420" w:firstLine="0" w:firstLineChars="0"/>
        <w:jc w:val="left"/>
        <w:rPr>
          <w:rFonts w:asciiTheme="minorEastAsia" w:hAnsiTheme="minorEastAsia" w:eastAsiaTheme="minorEastAsia"/>
          <w:szCs w:val="21"/>
          <w:lang w:val="en-GB"/>
        </w:rPr>
      </w:pPr>
    </w:p>
    <w:p w14:paraId="46216CE2">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656BDED5">
      <w:pPr>
        <w:pStyle w:val="27"/>
        <w:spacing w:line="360" w:lineRule="auto"/>
        <w:rPr>
          <w:rFonts w:asciiTheme="minorEastAsia" w:hAnsiTheme="minorEastAsia" w:eastAsiaTheme="minorEastAsia"/>
          <w:b/>
          <w:color w:val="auto"/>
          <w:kern w:val="2"/>
          <w:lang w:val="en-GB"/>
        </w:rPr>
      </w:pPr>
    </w:p>
    <w:p w14:paraId="4E47097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271701FC">
      <w:pPr>
        <w:pStyle w:val="27"/>
        <w:spacing w:line="360" w:lineRule="auto"/>
        <w:rPr>
          <w:rFonts w:asciiTheme="minorEastAsia" w:hAnsiTheme="minorEastAsia" w:eastAsiaTheme="minorEastAsia"/>
          <w:b/>
          <w:color w:val="auto"/>
          <w:kern w:val="2"/>
          <w:lang w:val="en-GB"/>
        </w:rPr>
      </w:pPr>
    </w:p>
    <w:p w14:paraId="4CAC43D1">
      <w:pPr>
        <w:pStyle w:val="27"/>
        <w:spacing w:line="360" w:lineRule="auto"/>
        <w:rPr>
          <w:rFonts w:asciiTheme="minorEastAsia" w:hAnsiTheme="minorEastAsia" w:eastAsiaTheme="minorEastAsia"/>
          <w:b/>
          <w:color w:val="auto"/>
          <w:kern w:val="2"/>
          <w:lang w:val="en-GB"/>
        </w:rPr>
      </w:pPr>
    </w:p>
    <w:p w14:paraId="50E1176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4FDCA86D">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66236BE7">
      <w:pPr>
        <w:pStyle w:val="27"/>
        <w:spacing w:line="360" w:lineRule="auto"/>
        <w:rPr>
          <w:rFonts w:asciiTheme="minorEastAsia" w:hAnsiTheme="minorEastAsia" w:eastAsiaTheme="minorEastAsia"/>
          <w:b/>
          <w:color w:val="auto"/>
          <w:kern w:val="2"/>
        </w:rPr>
      </w:pPr>
    </w:p>
    <w:p w14:paraId="391DFFC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6ED69F70">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2025年03月20日 下午至2025年03月21日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08F9C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063EB3F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7588C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91D0142">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9641C3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30A3D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4A89549">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26B6F2D">
            <w:pPr>
              <w:pStyle w:val="27"/>
              <w:spacing w:line="360" w:lineRule="auto"/>
              <w:rPr>
                <w:rFonts w:cs="宋体" w:asciiTheme="minorEastAsia" w:hAnsiTheme="minorEastAsia" w:eastAsiaTheme="minorEastAsia"/>
                <w:color w:val="auto"/>
                <w:kern w:val="2"/>
                <w:sz w:val="21"/>
                <w:szCs w:val="21"/>
              </w:rPr>
            </w:pPr>
          </w:p>
        </w:tc>
      </w:tr>
      <w:tr w14:paraId="5A6C6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9AC8A4D">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18EBBEAF">
            <w:pPr>
              <w:pStyle w:val="27"/>
              <w:spacing w:line="360" w:lineRule="auto"/>
              <w:rPr>
                <w:rFonts w:cs="宋体" w:asciiTheme="minorEastAsia" w:hAnsiTheme="minorEastAsia" w:eastAsiaTheme="minorEastAsia"/>
                <w:color w:val="auto"/>
                <w:kern w:val="2"/>
                <w:sz w:val="21"/>
                <w:szCs w:val="21"/>
              </w:rPr>
            </w:pPr>
          </w:p>
        </w:tc>
      </w:tr>
    </w:tbl>
    <w:p w14:paraId="25A90FC6">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621BCF51">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27DE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2081E6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17B78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7CB212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4C3A7288">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0863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7AD9B3C">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83412DC">
            <w:pPr>
              <w:pStyle w:val="27"/>
              <w:spacing w:line="360" w:lineRule="auto"/>
              <w:rPr>
                <w:rFonts w:cs="宋体" w:asciiTheme="minorEastAsia" w:hAnsiTheme="minorEastAsia" w:eastAsiaTheme="minorEastAsia"/>
                <w:color w:val="auto"/>
                <w:kern w:val="2"/>
                <w:sz w:val="21"/>
                <w:szCs w:val="21"/>
              </w:rPr>
            </w:pPr>
          </w:p>
        </w:tc>
      </w:tr>
      <w:tr w14:paraId="43A3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1C41C4F">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CCAD915">
            <w:pPr>
              <w:pStyle w:val="27"/>
              <w:spacing w:line="360" w:lineRule="auto"/>
              <w:rPr>
                <w:rFonts w:cs="宋体" w:asciiTheme="minorEastAsia" w:hAnsiTheme="minorEastAsia" w:eastAsiaTheme="minorEastAsia"/>
                <w:color w:val="auto"/>
                <w:kern w:val="2"/>
                <w:sz w:val="21"/>
                <w:szCs w:val="21"/>
              </w:rPr>
            </w:pPr>
          </w:p>
        </w:tc>
      </w:tr>
      <w:tr w14:paraId="515E8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21DC63F3">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77056A2A">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06DD09AC">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3E263249">
      <w:pPr>
        <w:pStyle w:val="27"/>
        <w:shd w:val="clear" w:color="auto" w:fill="FFFFFF"/>
        <w:spacing w:line="360" w:lineRule="auto"/>
        <w:rPr>
          <w:rFonts w:cs="宋体" w:asciiTheme="minorEastAsia" w:hAnsiTheme="minorEastAsia" w:eastAsiaTheme="minorEastAsia"/>
          <w:color w:val="auto"/>
          <w:kern w:val="2"/>
          <w:sz w:val="21"/>
          <w:szCs w:val="21"/>
        </w:rPr>
      </w:pPr>
    </w:p>
    <w:p w14:paraId="1BE14FA3">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0B925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056A644">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10EB5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DB265B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22057A22">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67255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B10AB60">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446127D">
            <w:pPr>
              <w:pStyle w:val="27"/>
              <w:spacing w:line="360" w:lineRule="auto"/>
              <w:rPr>
                <w:rFonts w:cs="宋体" w:asciiTheme="minorEastAsia" w:hAnsiTheme="minorEastAsia" w:eastAsiaTheme="minorEastAsia"/>
                <w:color w:val="auto"/>
                <w:kern w:val="2"/>
                <w:sz w:val="21"/>
                <w:szCs w:val="21"/>
              </w:rPr>
            </w:pPr>
          </w:p>
        </w:tc>
      </w:tr>
      <w:tr w14:paraId="031A0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D40E12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94BDDA6">
            <w:pPr>
              <w:pStyle w:val="27"/>
              <w:spacing w:line="360" w:lineRule="auto"/>
              <w:rPr>
                <w:rFonts w:cs="宋体" w:asciiTheme="minorEastAsia" w:hAnsiTheme="minorEastAsia" w:eastAsiaTheme="minorEastAsia"/>
                <w:color w:val="auto"/>
                <w:kern w:val="2"/>
                <w:sz w:val="21"/>
                <w:szCs w:val="21"/>
              </w:rPr>
            </w:pPr>
          </w:p>
        </w:tc>
      </w:tr>
    </w:tbl>
    <w:p w14:paraId="247D4D14">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5D7B7E96">
        <w:tblPrEx>
          <w:tblCellMar>
            <w:top w:w="0" w:type="dxa"/>
            <w:left w:w="108" w:type="dxa"/>
            <w:bottom w:w="0" w:type="dxa"/>
            <w:right w:w="108" w:type="dxa"/>
          </w:tblCellMar>
        </w:tblPrEx>
        <w:tc>
          <w:tcPr>
            <w:tcW w:w="10008" w:type="dxa"/>
            <w:vAlign w:val="center"/>
          </w:tcPr>
          <w:p w14:paraId="56657A16">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38DB3F5A">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3163B3A0">
      <w:pPr>
        <w:spacing w:line="360" w:lineRule="auto"/>
        <w:jc w:val="left"/>
        <w:rPr>
          <w:szCs w:val="21"/>
        </w:rPr>
      </w:pPr>
    </w:p>
    <w:p w14:paraId="72D22990">
      <w:pPr>
        <w:pStyle w:val="2"/>
        <w:spacing w:line="360" w:lineRule="auto"/>
        <w:jc w:val="left"/>
      </w:pPr>
    </w:p>
    <w:p w14:paraId="6C92F788">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7CFB4709">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410DCBC5">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194C654">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07C91B7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AEE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338AC4A3">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FB2EAC1">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C8177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201</Words>
  <Characters>287</Characters>
  <Lines>16</Lines>
  <Paragraphs>4</Paragraphs>
  <TotalTime>82</TotalTime>
  <ScaleCrop>false</ScaleCrop>
  <LinksUpToDate>false</LinksUpToDate>
  <CharactersWithSpaces>351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2025-03-12T08:18:17Z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