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0167-2023-QEO-2025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河北恒拓通信设备有限公司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路喜芬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Q:14.02.01,17.11.03,17.12.03,17.12.05,29.12.00</w:t>
            </w:r>
          </w:p>
          <w:p w:rsidR="00F9189D">
            <w:pPr>
              <w:spacing w:line="360" w:lineRule="auto"/>
              <w:jc w:val="center"/>
              <w:rPr>
                <w:b/>
                <w:szCs w:val="21"/>
              </w:rPr>
            </w:pPr>
            <w:r>
              <w:rPr>
                <w:b/>
                <w:szCs w:val="21"/>
              </w:rPr>
              <w:t>E:14.02.01,17.11.03,17.12.03,17.12.05,29.12.00</w:t>
            </w:r>
          </w:p>
          <w:p w:rsidR="00F9189D">
            <w:pPr>
              <w:spacing w:line="360" w:lineRule="auto"/>
              <w:jc w:val="center"/>
              <w:rPr>
                <w:b/>
                <w:szCs w:val="21"/>
              </w:rPr>
            </w:pPr>
            <w:r>
              <w:rPr>
                <w:b/>
                <w:szCs w:val="21"/>
              </w:rPr>
              <w:t>O:14.02.01,17.11.03,17.12.03,17.12.05,29.12.00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路喜芬</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2025-N1QMS-1330871</w:t>
            </w:r>
          </w:p>
          <w:p w:rsidR="00F9189D">
            <w:pPr>
              <w:spacing w:line="360" w:lineRule="auto"/>
              <w:jc w:val="center"/>
              <w:rPr>
                <w:b/>
                <w:szCs w:val="21"/>
              </w:rPr>
            </w:pPr>
            <w:r>
              <w:rPr>
                <w:b/>
                <w:szCs w:val="21"/>
              </w:rPr>
              <w:t>2025-N1EMS-1330871</w:t>
            </w:r>
          </w:p>
          <w:p w:rsidR="00F9189D">
            <w:pPr>
              <w:spacing w:line="360" w:lineRule="auto"/>
              <w:jc w:val="center"/>
              <w:rPr>
                <w:b/>
                <w:szCs w:val="21"/>
              </w:rPr>
            </w:pPr>
            <w:r>
              <w:rPr>
                <w:b/>
                <w:szCs w:val="21"/>
              </w:rPr>
              <w:t>2025-N1OHSMS-1330871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2025年03月13日 下午至2025年03月14日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任丘市经济技术开发区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任丘市大河路北马区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