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西安飞盛金属制造有限公司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李宝花，徐蔚林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 8:30:00上午至2025-03-08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陕西省西咸新区秦汉新城周陵街办中南高科秦汉智康云谷基地17号楼二单元101室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陕西省西咸新区秦汉新城周陵街办中南高科秦汉智康云谷基地17号楼二单元101室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上午至2025年03月11日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