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   No：02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sz w:val="21"/>
                <w:szCs w:val="21"/>
              </w:rPr>
              <w:t>宿州市信德机械股份有限公司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" w:name="联系人"/>
            <w:r>
              <w:rPr>
                <w:sz w:val="21"/>
                <w:szCs w:val="21"/>
              </w:rPr>
              <w:t>马雪玲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原材料仓库，半成品仓库未作标识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  <w:bookmarkStart w:id="2" w:name="_GoBack"/>
            <w:bookmarkEnd w:id="2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82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1551940</wp:posOffset>
                  </wp:positionH>
                  <wp:positionV relativeFrom="paragraph">
                    <wp:posOffset>20320</wp:posOffset>
                  </wp:positionV>
                  <wp:extent cx="565785" cy="318135"/>
                  <wp:effectExtent l="0" t="0" r="5715" b="12065"/>
                  <wp:wrapNone/>
                  <wp:docPr id="6" name="图片 2" descr="b49ce38e59eca578b207c17cb4b6b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b49ce38e59eca578b207c17cb4b6b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以上纠正措施有效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65"/>
    <w:rsid w:val="0054535A"/>
    <w:rsid w:val="00653E65"/>
    <w:rsid w:val="00FF1E61"/>
    <w:rsid w:val="07F7192E"/>
    <w:rsid w:val="0BF97741"/>
    <w:rsid w:val="0FAE0426"/>
    <w:rsid w:val="18520118"/>
    <w:rsid w:val="24942CEC"/>
    <w:rsid w:val="25D0542A"/>
    <w:rsid w:val="26956B19"/>
    <w:rsid w:val="2A8475F9"/>
    <w:rsid w:val="34605F90"/>
    <w:rsid w:val="3AC3201E"/>
    <w:rsid w:val="3F5E7551"/>
    <w:rsid w:val="405B3F21"/>
    <w:rsid w:val="4583175E"/>
    <w:rsid w:val="4E7C365E"/>
    <w:rsid w:val="4FE52869"/>
    <w:rsid w:val="5BBA0A3E"/>
    <w:rsid w:val="5DEC50FD"/>
    <w:rsid w:val="5F4229DC"/>
    <w:rsid w:val="659B4E12"/>
    <w:rsid w:val="6A333705"/>
    <w:rsid w:val="6BC61617"/>
    <w:rsid w:val="6CDF04EE"/>
    <w:rsid w:val="6E0A3BDB"/>
    <w:rsid w:val="7507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2020-07-10T08:34:33Z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