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10086-2024-QEO-2025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陕西利联鸿企业管理咨询有限公司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91610113MA6U6B93XU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陕西利联鸿企业管理咨询有限公司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陕西省西安市雁塔区西沣路37号竹园阳光嘉苑小区5号楼3单元32901室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西安市碑林区南二环迈科星苑B座503室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Q：企业管理咨询服务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E：企业管理咨询服务所涉及场所的相关环境管理活动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O：企业管理咨询服务所涉及场所的相关职业健康安全管理活动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陕西利联鸿企业管理咨询有限公司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陕西省西安市雁塔区西沣路37号竹园阳光嘉苑小区5号楼3单元32901室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西安市碑林区南二环迈科星苑B座503室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Q：企业管理咨询服务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E：企业管理咨询服务所涉及场所的相关环境管理活动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O：企业管理咨询服务所涉及场所的相关职业健康安全管理活动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