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中科碳云低碳科技发展（江苏）有限公司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2025年03月08日 上午至2025年03月10日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2025-03-06 13:30:00上午至2025-03-06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中科碳云低碳科技发展（江苏）有限公司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