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涉县峰辉农业科技有限公司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14:00:00上午至2025-03-10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涉县峰辉农业科技有限公司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