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涉县峰辉农业科技有限公司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14:00:00上午至2025-03-10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河北省邯郸市涉县开发区冀津园区金牛大道南侧7号厂房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涉县鑫琦创业孵化园有限公司4009房间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