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宇豪物业服务集团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64-2025-SC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合肥市庐阳区合瓦路149号上城国际新城铂爵宫办409、410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振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庐阳区合瓦路149号上城国际新城铂爵宫办409、410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海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1-6425229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5518288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（绿化养护服务、垃圾的收集、清运、卫生保洁服务、公共区域秩序维护服务、设施设备巡查和管理服务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合肥市肥东县金色地带小区,地址：合肥市肥东县金阳路与古河路东北侧,企业人数：24,审核范围：物业服务（绿化养护服务、垃圾的收集、清运、卫生保洁服务、公共区域秩序维护服务、设施设备巡查和管理服务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