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邯郸市浩强紧固件制造有限公司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2025年03月03日 上午至2025年03月04日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王须升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