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10308-2023-EnMS-2025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冠宏股份有限公司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王琳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强兴，林俊铭</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王琳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2022-N1EnMS-1254369</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强兴</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2023-N1EnMS-1263375</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林俊铭</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专家</w:t>
            </w:r>
          </w:p>
          <w:p w:rsidR="00F9189D">
            <w:pPr>
              <w:spacing w:line="360" w:lineRule="auto"/>
              <w:jc w:val="center"/>
              <w:rPr>
                <w:b/>
                <w:szCs w:val="21"/>
              </w:rPr>
            </w:pPr>
          </w:p>
        </w:tc>
        <w:tc>
          <w:tcPr>
            <w:tcW w:w="2268" w:type="dxa"/>
            <w:vAlign w:val="center"/>
          </w:tcPr>
          <w:p w:rsidR="00F9189D">
            <w:pPr>
              <w:spacing w:line="360" w:lineRule="auto"/>
              <w:jc w:val="center"/>
              <w:rPr>
                <w:b/>
                <w:szCs w:val="21"/>
              </w:rPr>
            </w:pPr>
            <w:r>
              <w:rPr>
                <w:b/>
                <w:szCs w:val="21"/>
              </w:rPr>
              <w:t>350583199411256633</w:t>
            </w:r>
          </w:p>
          <w:p w:rsidR="00F9189D">
            <w:pPr>
              <w:spacing w:line="360" w:lineRule="auto"/>
              <w:jc w:val="center"/>
              <w:rPr>
                <w:b/>
                <w:szCs w:val="21"/>
              </w:rPr>
            </w:pPr>
            <w:r>
              <w:rPr>
                <w:b/>
                <w:szCs w:val="21"/>
              </w:rPr>
              <w:t>福建凤竹纺织科技股份有限公司</w:t>
            </w:r>
          </w:p>
        </w:tc>
        <w:tc>
          <w:tcPr>
            <w:tcW w:w="3145" w:type="dxa"/>
            <w:vAlign w:val="center"/>
          </w:tcPr>
          <w:p w:rsidR="00F9189D">
            <w:pPr>
              <w:spacing w:line="360" w:lineRule="auto"/>
              <w:jc w:val="center"/>
              <w:rPr>
                <w:b/>
                <w:szCs w:val="21"/>
              </w:rPr>
            </w:pPr>
            <w:r>
              <w:rPr>
                <w:b/>
                <w:szCs w:val="21"/>
              </w:rPr>
              <w:t>2.5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2025年03月04日 下午至2025年03月05日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石狮市鸿山伍堡工业区</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石狮市鸿山伍堡工业区</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