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1287-2022-Q-2025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重庆市深联电子信息有限公司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2024-N1QMS-4207381</w:t>
            </w:r>
          </w:p>
        </w:tc>
        <w:tc>
          <w:tcPr>
            <w:tcW w:w="3145" w:type="dxa"/>
            <w:vAlign w:val="center"/>
          </w:tcPr>
          <w:p w:rsidR="00F9189D">
            <w:pPr>
              <w:spacing w:line="360" w:lineRule="auto"/>
              <w:jc w:val="center"/>
              <w:rPr>
                <w:b/>
                <w:szCs w:val="21"/>
              </w:rPr>
            </w:pPr>
            <w:r>
              <w:rPr>
                <w:b/>
                <w:szCs w:val="21"/>
              </w:rPr>
              <w:t>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2025年03月03日 上午至2025年03月03日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重庆市南岸区亚太路1号7幢6-2号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重庆市北部新区高新园星光大道60号二区【2】层【19、20】号房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