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河北卫民电力设备制造有限公司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上午至2025年03月11日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