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10187-2024-QEO-2025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中景和瑞有限公司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91110108MA01R5957G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中景和瑞有限公司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北京市大兴区礼贤镇元平北路1号自贸试验区大兴机场片区自贸创新服务中心一层0480号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河北省保定市博野县博野镇大营村博程路东</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Q：电能计量箱的生产（CCC产品限自我声明范围内）；数字视频监控系统的生产，配电开关控制设备、输变配电监测控制设备的销售</w:t>
            </w:r>
          </w:p>
          <w:p w:rsidR="00114DAF">
            <w:pPr>
              <w:snapToGrid w:val="0"/>
              <w:spacing w:line="0" w:lineRule="atLeast"/>
              <w:jc w:val="left"/>
              <w:rPr>
                <w:sz w:val="21"/>
                <w:szCs w:val="21"/>
                <w:lang w:val="en-GB"/>
              </w:rPr>
            </w:pPr>
            <w:r>
              <w:rPr>
                <w:sz w:val="21"/>
                <w:szCs w:val="21"/>
                <w:lang w:val="en-GB"/>
              </w:rPr>
              <w:t>E：电能计量箱的生产（CCC产品限自我声明范围内）；数字视频监控系统的生产，配电开关控制设备、输变配电监测控制设备的销售所涉及场所的相关环境管理活动</w:t>
            </w:r>
          </w:p>
          <w:p w:rsidR="00114DAF">
            <w:pPr>
              <w:snapToGrid w:val="0"/>
              <w:spacing w:line="0" w:lineRule="atLeast"/>
              <w:jc w:val="left"/>
              <w:rPr>
                <w:sz w:val="21"/>
                <w:szCs w:val="21"/>
                <w:lang w:val="en-GB"/>
              </w:rPr>
            </w:pPr>
            <w:r>
              <w:rPr>
                <w:sz w:val="21"/>
                <w:szCs w:val="21"/>
                <w:lang w:val="en-GB"/>
              </w:rPr>
              <w:t>O：电能计量箱的生产（CCC产品限自我声明范围内）；数字视频监控系统的生产，配电开关控制设备、输变配电监测控制设备的销售所涉及场所的相关职业健康安全管理活动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中景和瑞有限公司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北京市大兴区礼贤镇元平北路1号自贸试验区大兴机场片区自贸创新服务中心一层0480号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河北省保定市博野县博野镇大营村博程路东</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Q：电能计量箱的生产（CCC产品限自我声明范围内）；数字视频监控系统的生产，配电开关控制设备、输变配电监测控制设备的销售</w:t>
            </w:r>
          </w:p>
          <w:p w:rsidR="00114DAF">
            <w:pPr>
              <w:snapToGrid w:val="0"/>
              <w:spacing w:line="0" w:lineRule="atLeast"/>
              <w:jc w:val="left"/>
              <w:rPr>
                <w:sz w:val="21"/>
                <w:szCs w:val="21"/>
                <w:lang w:val="en-GB"/>
              </w:rPr>
            </w:pPr>
            <w:r>
              <w:rPr>
                <w:sz w:val="21"/>
                <w:szCs w:val="21"/>
                <w:lang w:val="en-GB"/>
              </w:rPr>
              <w:t>E：电能计量箱的生产（CCC产品限自我声明范围内）；数字视频监控系统的生产，配电开关控制设备、输变配电监测控制设备的销售所涉及场所的相关环境管理活动</w:t>
            </w:r>
          </w:p>
          <w:p w:rsidR="00114DAF">
            <w:pPr>
              <w:snapToGrid w:val="0"/>
              <w:spacing w:line="0" w:lineRule="atLeast"/>
              <w:jc w:val="left"/>
              <w:rPr>
                <w:sz w:val="21"/>
                <w:szCs w:val="21"/>
                <w:lang w:val="en-GB"/>
              </w:rPr>
            </w:pPr>
            <w:r>
              <w:rPr>
                <w:sz w:val="21"/>
                <w:szCs w:val="21"/>
                <w:lang w:val="en-GB"/>
              </w:rPr>
              <w:t>O：电能计量箱的生产（CCC产品限自我声明范围内）；数字视频监控系统的生产，配电开关控制设备、输变配电监测控制设备的销售所涉及场所的相关职业健康安全管理活动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