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10138-2025-QEO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沧州安百电力器材有限公司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潘琳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2024-N1QMS-1304083</w:t>
            </w:r>
          </w:p>
          <w:p w:rsidR="00B92A60">
            <w:pPr>
              <w:spacing w:line="360" w:lineRule="auto"/>
              <w:jc w:val="center"/>
              <w:rPr>
                <w:b/>
                <w:szCs w:val="21"/>
              </w:rPr>
            </w:pPr>
            <w:r>
              <w:rPr>
                <w:b/>
                <w:szCs w:val="21"/>
              </w:rPr>
              <w:t>2024-N1EMS-1304083</w:t>
            </w:r>
          </w:p>
          <w:p w:rsidR="00B92A60">
            <w:pPr>
              <w:spacing w:line="360" w:lineRule="auto"/>
              <w:jc w:val="center"/>
              <w:rPr>
                <w:b/>
                <w:szCs w:val="21"/>
              </w:rPr>
            </w:pPr>
            <w:r>
              <w:rPr>
                <w:b/>
                <w:szCs w:val="21"/>
              </w:rPr>
              <w:t>2024-N1OHSMS-1304083</w:t>
            </w:r>
          </w:p>
        </w:tc>
        <w:tc>
          <w:tcPr>
            <w:tcW w:w="3145" w:type="dxa"/>
            <w:vAlign w:val="center"/>
          </w:tcPr>
          <w:p w:rsidR="00B92A60">
            <w:pPr>
              <w:spacing w:line="360" w:lineRule="auto"/>
              <w:jc w:val="center"/>
              <w:rPr>
                <w:b/>
                <w:szCs w:val="21"/>
              </w:rPr>
            </w:pPr>
            <w:r>
              <w:rPr>
                <w:b/>
                <w:szCs w:val="21"/>
              </w:rPr>
              <w:t>Q:17.12.03,17.12.05,19.05.01,19.11.03,29.10.07,29.12.00</w:t>
            </w:r>
          </w:p>
          <w:p w:rsidR="00B92A60">
            <w:pPr>
              <w:spacing w:line="360" w:lineRule="auto"/>
              <w:jc w:val="center"/>
              <w:rPr>
                <w:b/>
                <w:szCs w:val="21"/>
              </w:rPr>
            </w:pPr>
            <w:r>
              <w:rPr>
                <w:b/>
                <w:szCs w:val="21"/>
              </w:rPr>
              <w:t>E:17.12.03,17.12.05,19.05.01,19.11.03,29.10.07,29.12.00</w:t>
            </w:r>
          </w:p>
          <w:p w:rsidR="00B92A60">
            <w:pPr>
              <w:spacing w:line="360" w:lineRule="auto"/>
              <w:jc w:val="center"/>
              <w:rPr>
                <w:b/>
                <w:szCs w:val="21"/>
              </w:rPr>
            </w:pPr>
            <w:r>
              <w:rPr>
                <w:b/>
                <w:szCs w:val="21"/>
              </w:rPr>
              <w:t>O:17.12.03,17.12.05,19.05.01,19.11.03,29.10.07,29.12.00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2024-N1QMS-1352727</w:t>
            </w:r>
          </w:p>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tc>
        <w:tc>
          <w:tcPr>
            <w:tcW w:w="3145" w:type="dxa"/>
            <w:vAlign w:val="center"/>
          </w:tcPr>
          <w:p w:rsidR="00B92A60">
            <w:pPr>
              <w:spacing w:line="360" w:lineRule="auto"/>
              <w:jc w:val="center"/>
              <w:rPr>
                <w:b/>
                <w:szCs w:val="21"/>
              </w:rPr>
            </w:pPr>
            <w:r>
              <w:rPr>
                <w:b/>
                <w:szCs w:val="21"/>
              </w:rPr>
              <w:t>Q:19.05.01,29.10.07,29.12.00</w:t>
            </w:r>
          </w:p>
          <w:p w:rsidR="00B92A60">
            <w:pPr>
              <w:spacing w:line="360" w:lineRule="auto"/>
              <w:jc w:val="center"/>
              <w:rPr>
                <w:b/>
                <w:szCs w:val="21"/>
              </w:rPr>
            </w:pPr>
            <w:r>
              <w:rPr>
                <w:b/>
                <w:szCs w:val="21"/>
              </w:rPr>
              <w:t>E:19.05.01,29.10.07,29.12.00</w:t>
            </w:r>
          </w:p>
          <w:p w:rsidR="00B92A60">
            <w:pPr>
              <w:spacing w:line="360" w:lineRule="auto"/>
              <w:jc w:val="center"/>
              <w:rPr>
                <w:b/>
                <w:szCs w:val="21"/>
              </w:rPr>
            </w:pPr>
            <w:r>
              <w:rPr>
                <w:b/>
                <w:szCs w:val="21"/>
              </w:rPr>
              <w:t>O:19.05.01,29.10.07,29.12.00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2025年03月03日 上午至2025年03月04日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河北省沧州市肃宁县尚村镇柳科村村南</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河北省沧州市肃宁县尚村镇柳科村村南</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