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佛山市毕佳索智能科技有限公司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9:00:00上午至2025-03-03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佛山市毕佳索智能科技有限公司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