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毕佳索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罗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4日 上午至2025年03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琼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